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516B2" w14:textId="77777777" w:rsidR="00C33475" w:rsidRPr="00977F3C" w:rsidRDefault="00C33475" w:rsidP="007764B8">
      <w:pPr>
        <w:pStyle w:val="Tytu"/>
        <w:rPr>
          <w:szCs w:val="22"/>
          <w:lang w:val="pl-PL"/>
        </w:rPr>
      </w:pPr>
      <w:r w:rsidRPr="00977F3C">
        <w:rPr>
          <w:lang w:val="pl-PL"/>
        </w:rPr>
        <w:t>CHARAKTERYSTYKA PRODUKTU LECZNICZEGO</w:t>
      </w:r>
    </w:p>
    <w:p w14:paraId="72A49343" w14:textId="77777777" w:rsidR="00C33475" w:rsidRPr="00CD7E6A" w:rsidRDefault="00C33475">
      <w:pPr>
        <w:spacing w:before="5" w:after="0" w:line="100" w:lineRule="exact"/>
        <w:rPr>
          <w:rFonts w:ascii="Times New Roman" w:hAnsi="Times New Roman"/>
          <w:lang w:val="pl-PL"/>
        </w:rPr>
      </w:pPr>
    </w:p>
    <w:p w14:paraId="2EB2610F" w14:textId="77777777" w:rsidR="00C33475" w:rsidRDefault="00C33475">
      <w:pPr>
        <w:spacing w:after="0" w:line="200" w:lineRule="exact"/>
        <w:rPr>
          <w:sz w:val="20"/>
          <w:szCs w:val="20"/>
          <w:lang w:val="pl-PL"/>
        </w:rPr>
      </w:pPr>
    </w:p>
    <w:p w14:paraId="378A7602" w14:textId="77777777" w:rsidR="00693306" w:rsidRPr="000A5B8D" w:rsidRDefault="00693306">
      <w:pPr>
        <w:spacing w:after="0" w:line="200" w:lineRule="exact"/>
        <w:rPr>
          <w:sz w:val="20"/>
          <w:szCs w:val="20"/>
          <w:lang w:val="pl-PL"/>
        </w:rPr>
      </w:pPr>
    </w:p>
    <w:p w14:paraId="0C424FB3" w14:textId="77777777" w:rsidR="00C33475" w:rsidRPr="000A5B8D" w:rsidRDefault="00C33475">
      <w:pPr>
        <w:spacing w:after="0" w:line="240" w:lineRule="auto"/>
        <w:ind w:left="117" w:right="-20"/>
        <w:rPr>
          <w:rFonts w:ascii="Times New Roman" w:hAnsi="Times New Roman"/>
          <w:lang w:val="pl-PL"/>
        </w:rPr>
      </w:pPr>
      <w:r w:rsidRPr="000A5B8D">
        <w:rPr>
          <w:rFonts w:ascii="Times New Roman" w:hAnsi="Times New Roman"/>
          <w:b/>
          <w:bCs/>
          <w:lang w:val="pl-PL"/>
        </w:rPr>
        <w:t>1.</w:t>
      </w:r>
      <w:r w:rsidRPr="000A5B8D">
        <w:rPr>
          <w:rFonts w:ascii="Times New Roman" w:hAnsi="Times New Roman"/>
          <w:b/>
          <w:bCs/>
          <w:spacing w:val="-2"/>
          <w:lang w:val="pl-PL"/>
        </w:rPr>
        <w:t xml:space="preserve"> </w:t>
      </w:r>
      <w:r w:rsidRPr="000A5B8D">
        <w:rPr>
          <w:rFonts w:ascii="Times New Roman" w:hAnsi="Times New Roman"/>
          <w:b/>
          <w:bCs/>
          <w:lang w:val="pl-PL"/>
        </w:rPr>
        <w:t>N</w:t>
      </w:r>
      <w:r w:rsidRPr="000A5B8D">
        <w:rPr>
          <w:rFonts w:ascii="Times New Roman" w:hAnsi="Times New Roman"/>
          <w:b/>
          <w:bCs/>
          <w:spacing w:val="1"/>
          <w:lang w:val="pl-PL"/>
        </w:rPr>
        <w:t>A</w:t>
      </w:r>
      <w:r w:rsidRPr="000A5B8D">
        <w:rPr>
          <w:rFonts w:ascii="Times New Roman" w:hAnsi="Times New Roman"/>
          <w:b/>
          <w:bCs/>
          <w:lang w:val="pl-PL"/>
        </w:rPr>
        <w:t>ZWA</w:t>
      </w:r>
      <w:r w:rsidRPr="000A5B8D">
        <w:rPr>
          <w:rFonts w:ascii="Times New Roman" w:hAnsi="Times New Roman"/>
          <w:b/>
          <w:bCs/>
          <w:spacing w:val="-7"/>
          <w:lang w:val="pl-PL"/>
        </w:rPr>
        <w:t xml:space="preserve"> </w:t>
      </w:r>
      <w:r w:rsidRPr="000A5B8D">
        <w:rPr>
          <w:rFonts w:ascii="Times New Roman" w:hAnsi="Times New Roman"/>
          <w:b/>
          <w:bCs/>
          <w:lang w:val="pl-PL"/>
        </w:rPr>
        <w:t>PRO</w:t>
      </w:r>
      <w:r w:rsidRPr="000A5B8D">
        <w:rPr>
          <w:rFonts w:ascii="Times New Roman" w:hAnsi="Times New Roman"/>
          <w:b/>
          <w:bCs/>
          <w:spacing w:val="1"/>
          <w:lang w:val="pl-PL"/>
        </w:rPr>
        <w:t>D</w:t>
      </w:r>
      <w:r w:rsidRPr="000A5B8D">
        <w:rPr>
          <w:rFonts w:ascii="Times New Roman" w:hAnsi="Times New Roman"/>
          <w:b/>
          <w:bCs/>
          <w:lang w:val="pl-PL"/>
        </w:rPr>
        <w:t>UK</w:t>
      </w:r>
      <w:r w:rsidRPr="000A5B8D">
        <w:rPr>
          <w:rFonts w:ascii="Times New Roman" w:hAnsi="Times New Roman"/>
          <w:b/>
          <w:bCs/>
          <w:spacing w:val="1"/>
          <w:lang w:val="pl-PL"/>
        </w:rPr>
        <w:t>T</w:t>
      </w:r>
      <w:r w:rsidRPr="000A5B8D">
        <w:rPr>
          <w:rFonts w:ascii="Times New Roman" w:hAnsi="Times New Roman"/>
          <w:b/>
          <w:bCs/>
          <w:lang w:val="pl-PL"/>
        </w:rPr>
        <w:t>U</w:t>
      </w:r>
      <w:r w:rsidRPr="000A5B8D">
        <w:rPr>
          <w:rFonts w:ascii="Times New Roman" w:hAnsi="Times New Roman"/>
          <w:b/>
          <w:bCs/>
          <w:spacing w:val="-13"/>
          <w:lang w:val="pl-PL"/>
        </w:rPr>
        <w:t xml:space="preserve"> </w:t>
      </w:r>
      <w:r w:rsidRPr="000A5B8D">
        <w:rPr>
          <w:rFonts w:ascii="Times New Roman" w:hAnsi="Times New Roman"/>
          <w:b/>
          <w:bCs/>
          <w:lang w:val="pl-PL"/>
        </w:rPr>
        <w:t>LE</w:t>
      </w:r>
      <w:r w:rsidRPr="000A5B8D">
        <w:rPr>
          <w:rFonts w:ascii="Times New Roman" w:hAnsi="Times New Roman"/>
          <w:b/>
          <w:bCs/>
          <w:spacing w:val="1"/>
          <w:lang w:val="pl-PL"/>
        </w:rPr>
        <w:t>C</w:t>
      </w:r>
      <w:r w:rsidRPr="000A5B8D">
        <w:rPr>
          <w:rFonts w:ascii="Times New Roman" w:hAnsi="Times New Roman"/>
          <w:b/>
          <w:bCs/>
          <w:lang w:val="pl-PL"/>
        </w:rPr>
        <w:t>Z</w:t>
      </w:r>
      <w:r w:rsidRPr="000A5B8D">
        <w:rPr>
          <w:rFonts w:ascii="Times New Roman" w:hAnsi="Times New Roman"/>
          <w:b/>
          <w:bCs/>
          <w:spacing w:val="1"/>
          <w:lang w:val="pl-PL"/>
        </w:rPr>
        <w:t>NIC</w:t>
      </w:r>
      <w:r w:rsidRPr="000A5B8D">
        <w:rPr>
          <w:rFonts w:ascii="Times New Roman" w:hAnsi="Times New Roman"/>
          <w:b/>
          <w:bCs/>
          <w:lang w:val="pl-PL"/>
        </w:rPr>
        <w:t>Z</w:t>
      </w:r>
      <w:r w:rsidRPr="000A5B8D">
        <w:rPr>
          <w:rFonts w:ascii="Times New Roman" w:hAnsi="Times New Roman"/>
          <w:b/>
          <w:bCs/>
          <w:spacing w:val="1"/>
          <w:lang w:val="pl-PL"/>
        </w:rPr>
        <w:t>E</w:t>
      </w:r>
      <w:r w:rsidRPr="000A5B8D">
        <w:rPr>
          <w:rFonts w:ascii="Times New Roman" w:hAnsi="Times New Roman"/>
          <w:b/>
          <w:bCs/>
          <w:lang w:val="pl-PL"/>
        </w:rPr>
        <w:t>GO</w:t>
      </w:r>
    </w:p>
    <w:p w14:paraId="66F831EF" w14:textId="77777777" w:rsidR="00C33475" w:rsidRPr="000A5B8D" w:rsidRDefault="00C33475">
      <w:pPr>
        <w:spacing w:before="12" w:after="0" w:line="240" w:lineRule="exact"/>
        <w:rPr>
          <w:sz w:val="24"/>
          <w:szCs w:val="24"/>
          <w:lang w:val="pl-PL"/>
        </w:rPr>
      </w:pPr>
    </w:p>
    <w:p w14:paraId="5AA08899" w14:textId="77777777" w:rsidR="00C33475" w:rsidRPr="000A5B8D" w:rsidRDefault="00C33475">
      <w:pPr>
        <w:spacing w:after="0" w:line="240" w:lineRule="auto"/>
        <w:ind w:left="117" w:right="-20"/>
        <w:rPr>
          <w:rFonts w:ascii="Times New Roman" w:hAnsi="Times New Roman"/>
          <w:lang w:val="pl-PL"/>
        </w:rPr>
      </w:pPr>
      <w:r w:rsidRPr="000A5B8D">
        <w:rPr>
          <w:rFonts w:ascii="Times New Roman" w:hAnsi="Times New Roman"/>
          <w:lang w:val="pl-PL"/>
        </w:rPr>
        <w:t>H</w:t>
      </w:r>
      <w:r w:rsidRPr="000A5B8D">
        <w:rPr>
          <w:rFonts w:ascii="Times New Roman" w:hAnsi="Times New Roman"/>
          <w:spacing w:val="2"/>
          <w:lang w:val="pl-PL"/>
        </w:rPr>
        <w:t>y</w:t>
      </w:r>
      <w:r w:rsidRPr="000A5B8D">
        <w:rPr>
          <w:rFonts w:ascii="Times New Roman" w:hAnsi="Times New Roman"/>
          <w:lang w:val="pl-PL"/>
        </w:rPr>
        <w:t>d</w:t>
      </w:r>
      <w:r w:rsidRPr="000A5B8D">
        <w:rPr>
          <w:rFonts w:ascii="Times New Roman" w:hAnsi="Times New Roman"/>
          <w:spacing w:val="-1"/>
          <w:lang w:val="pl-PL"/>
        </w:rPr>
        <w:t>r</w:t>
      </w:r>
      <w:r w:rsidRPr="000A5B8D">
        <w:rPr>
          <w:rFonts w:ascii="Times New Roman" w:hAnsi="Times New Roman"/>
          <w:lang w:val="pl-PL"/>
        </w:rPr>
        <w:t>o</w:t>
      </w:r>
      <w:r w:rsidRPr="000A5B8D">
        <w:rPr>
          <w:rFonts w:ascii="Times New Roman" w:hAnsi="Times New Roman"/>
          <w:spacing w:val="-1"/>
          <w:lang w:val="pl-PL"/>
        </w:rPr>
        <w:t>x</w:t>
      </w:r>
      <w:r w:rsidRPr="000A5B8D">
        <w:rPr>
          <w:rFonts w:ascii="Times New Roman" w:hAnsi="Times New Roman"/>
          <w:spacing w:val="2"/>
          <w:lang w:val="pl-PL"/>
        </w:rPr>
        <w:t>y</w:t>
      </w:r>
      <w:r w:rsidRPr="000A5B8D">
        <w:rPr>
          <w:rFonts w:ascii="Times New Roman" w:hAnsi="Times New Roman"/>
          <w:lang w:val="pl-PL"/>
        </w:rPr>
        <w:t>zi</w:t>
      </w:r>
      <w:r w:rsidRPr="000A5B8D">
        <w:rPr>
          <w:rFonts w:ascii="Times New Roman" w:hAnsi="Times New Roman"/>
          <w:spacing w:val="-1"/>
          <w:lang w:val="pl-PL"/>
        </w:rPr>
        <w:t>nu</w:t>
      </w:r>
      <w:r w:rsidRPr="000A5B8D">
        <w:rPr>
          <w:rFonts w:ascii="Times New Roman" w:hAnsi="Times New Roman"/>
          <w:lang w:val="pl-PL"/>
        </w:rPr>
        <w:t>m</w:t>
      </w:r>
      <w:r w:rsidRPr="000A5B8D">
        <w:rPr>
          <w:rFonts w:ascii="Times New Roman" w:hAnsi="Times New Roman"/>
          <w:spacing w:val="-13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VP,</w:t>
      </w:r>
      <w:r w:rsidRPr="000A5B8D">
        <w:rPr>
          <w:rFonts w:ascii="Times New Roman" w:hAnsi="Times New Roman"/>
          <w:spacing w:val="-3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10</w:t>
      </w:r>
      <w:r w:rsidRPr="000A5B8D">
        <w:rPr>
          <w:rFonts w:ascii="Times New Roman" w:hAnsi="Times New Roman"/>
          <w:spacing w:val="-2"/>
          <w:lang w:val="pl-PL"/>
        </w:rPr>
        <w:t xml:space="preserve"> m</w:t>
      </w:r>
      <w:r w:rsidRPr="000A5B8D">
        <w:rPr>
          <w:rFonts w:ascii="Times New Roman" w:hAnsi="Times New Roman"/>
          <w:spacing w:val="2"/>
          <w:lang w:val="pl-PL"/>
        </w:rPr>
        <w:t>g</w:t>
      </w:r>
      <w:r w:rsidRPr="000A5B8D">
        <w:rPr>
          <w:rFonts w:ascii="Times New Roman" w:hAnsi="Times New Roman"/>
          <w:lang w:val="pl-PL"/>
        </w:rPr>
        <w:t>,</w:t>
      </w:r>
      <w:r w:rsidRPr="000A5B8D">
        <w:rPr>
          <w:rFonts w:ascii="Times New Roman" w:hAnsi="Times New Roman"/>
          <w:spacing w:val="-3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tabletki</w:t>
      </w:r>
      <w:r w:rsidRPr="000A5B8D">
        <w:rPr>
          <w:rFonts w:ascii="Times New Roman" w:hAnsi="Times New Roman"/>
          <w:spacing w:val="-6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po</w:t>
      </w:r>
      <w:r w:rsidRPr="000A5B8D">
        <w:rPr>
          <w:rFonts w:ascii="Times New Roman" w:hAnsi="Times New Roman"/>
          <w:spacing w:val="-1"/>
          <w:lang w:val="pl-PL"/>
        </w:rPr>
        <w:t>w</w:t>
      </w:r>
      <w:r w:rsidRPr="000A5B8D">
        <w:rPr>
          <w:rFonts w:ascii="Times New Roman" w:hAnsi="Times New Roman"/>
          <w:lang w:val="pl-PL"/>
        </w:rPr>
        <w:t>lekane</w:t>
      </w:r>
    </w:p>
    <w:p w14:paraId="6A2A7EA3" w14:textId="65C57747" w:rsidR="005D013D" w:rsidRPr="005D013D" w:rsidRDefault="00C33475" w:rsidP="00693306">
      <w:pPr>
        <w:spacing w:after="0" w:line="240" w:lineRule="auto"/>
        <w:ind w:left="117" w:right="-20"/>
        <w:rPr>
          <w:sz w:val="10"/>
          <w:szCs w:val="10"/>
          <w:lang w:val="pl-PL"/>
        </w:rPr>
      </w:pPr>
      <w:r w:rsidRPr="000A5B8D">
        <w:rPr>
          <w:rFonts w:ascii="Times New Roman" w:hAnsi="Times New Roman"/>
          <w:lang w:val="pl-PL"/>
        </w:rPr>
        <w:t>H</w:t>
      </w:r>
      <w:r w:rsidRPr="000A5B8D">
        <w:rPr>
          <w:rFonts w:ascii="Times New Roman" w:hAnsi="Times New Roman"/>
          <w:spacing w:val="2"/>
          <w:lang w:val="pl-PL"/>
        </w:rPr>
        <w:t>y</w:t>
      </w:r>
      <w:r w:rsidRPr="000A5B8D">
        <w:rPr>
          <w:rFonts w:ascii="Times New Roman" w:hAnsi="Times New Roman"/>
          <w:lang w:val="pl-PL"/>
        </w:rPr>
        <w:t>d</w:t>
      </w:r>
      <w:r w:rsidRPr="000A5B8D">
        <w:rPr>
          <w:rFonts w:ascii="Times New Roman" w:hAnsi="Times New Roman"/>
          <w:spacing w:val="-1"/>
          <w:lang w:val="pl-PL"/>
        </w:rPr>
        <w:t>r</w:t>
      </w:r>
      <w:r w:rsidRPr="000A5B8D">
        <w:rPr>
          <w:rFonts w:ascii="Times New Roman" w:hAnsi="Times New Roman"/>
          <w:lang w:val="pl-PL"/>
        </w:rPr>
        <w:t>o</w:t>
      </w:r>
      <w:r w:rsidRPr="000A5B8D">
        <w:rPr>
          <w:rFonts w:ascii="Times New Roman" w:hAnsi="Times New Roman"/>
          <w:spacing w:val="-1"/>
          <w:lang w:val="pl-PL"/>
        </w:rPr>
        <w:t>x</w:t>
      </w:r>
      <w:r w:rsidRPr="000A5B8D">
        <w:rPr>
          <w:rFonts w:ascii="Times New Roman" w:hAnsi="Times New Roman"/>
          <w:spacing w:val="2"/>
          <w:lang w:val="pl-PL"/>
        </w:rPr>
        <w:t>y</w:t>
      </w:r>
      <w:r w:rsidRPr="000A5B8D">
        <w:rPr>
          <w:rFonts w:ascii="Times New Roman" w:hAnsi="Times New Roman"/>
          <w:lang w:val="pl-PL"/>
        </w:rPr>
        <w:t>zi</w:t>
      </w:r>
      <w:r w:rsidRPr="000A5B8D">
        <w:rPr>
          <w:rFonts w:ascii="Times New Roman" w:hAnsi="Times New Roman"/>
          <w:spacing w:val="-1"/>
          <w:lang w:val="pl-PL"/>
        </w:rPr>
        <w:t>nu</w:t>
      </w:r>
      <w:r w:rsidRPr="000A5B8D">
        <w:rPr>
          <w:rFonts w:ascii="Times New Roman" w:hAnsi="Times New Roman"/>
          <w:lang w:val="pl-PL"/>
        </w:rPr>
        <w:t>m</w:t>
      </w:r>
      <w:r w:rsidRPr="000A5B8D">
        <w:rPr>
          <w:rFonts w:ascii="Times New Roman" w:hAnsi="Times New Roman"/>
          <w:spacing w:val="-13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VP,</w:t>
      </w:r>
      <w:r w:rsidRPr="000A5B8D">
        <w:rPr>
          <w:rFonts w:ascii="Times New Roman" w:hAnsi="Times New Roman"/>
          <w:spacing w:val="-3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25</w:t>
      </w:r>
      <w:r w:rsidRPr="000A5B8D">
        <w:rPr>
          <w:rFonts w:ascii="Times New Roman" w:hAnsi="Times New Roman"/>
          <w:spacing w:val="-2"/>
          <w:lang w:val="pl-PL"/>
        </w:rPr>
        <w:t xml:space="preserve"> m</w:t>
      </w:r>
      <w:r w:rsidRPr="000A5B8D">
        <w:rPr>
          <w:rFonts w:ascii="Times New Roman" w:hAnsi="Times New Roman"/>
          <w:spacing w:val="2"/>
          <w:lang w:val="pl-PL"/>
        </w:rPr>
        <w:t>g</w:t>
      </w:r>
      <w:r w:rsidRPr="000A5B8D">
        <w:rPr>
          <w:rFonts w:ascii="Times New Roman" w:hAnsi="Times New Roman"/>
          <w:lang w:val="pl-PL"/>
        </w:rPr>
        <w:t>,</w:t>
      </w:r>
      <w:r w:rsidRPr="000A5B8D">
        <w:rPr>
          <w:rFonts w:ascii="Times New Roman" w:hAnsi="Times New Roman"/>
          <w:spacing w:val="-3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tabletki</w:t>
      </w:r>
      <w:r w:rsidRPr="000A5B8D">
        <w:rPr>
          <w:rFonts w:ascii="Times New Roman" w:hAnsi="Times New Roman"/>
          <w:spacing w:val="-6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po</w:t>
      </w:r>
      <w:r w:rsidRPr="000A5B8D">
        <w:rPr>
          <w:rFonts w:ascii="Times New Roman" w:hAnsi="Times New Roman"/>
          <w:spacing w:val="-1"/>
          <w:lang w:val="pl-PL"/>
        </w:rPr>
        <w:t>w</w:t>
      </w:r>
      <w:r w:rsidRPr="000A5B8D">
        <w:rPr>
          <w:rFonts w:ascii="Times New Roman" w:hAnsi="Times New Roman"/>
          <w:lang w:val="pl-PL"/>
        </w:rPr>
        <w:t>lekane</w:t>
      </w:r>
    </w:p>
    <w:p w14:paraId="7B492FBE" w14:textId="77777777" w:rsidR="00C33475" w:rsidRDefault="00C33475">
      <w:pPr>
        <w:spacing w:after="0" w:line="200" w:lineRule="exact"/>
        <w:rPr>
          <w:sz w:val="20"/>
          <w:szCs w:val="20"/>
          <w:lang w:val="pl-PL"/>
        </w:rPr>
      </w:pPr>
    </w:p>
    <w:p w14:paraId="63404135" w14:textId="77777777" w:rsidR="00F65BBC" w:rsidRPr="000A5B8D" w:rsidRDefault="00F65BBC">
      <w:pPr>
        <w:spacing w:after="0" w:line="200" w:lineRule="exact"/>
        <w:rPr>
          <w:sz w:val="20"/>
          <w:szCs w:val="20"/>
          <w:lang w:val="pl-PL"/>
        </w:rPr>
      </w:pPr>
    </w:p>
    <w:p w14:paraId="41B987E1" w14:textId="77777777" w:rsidR="00C33475" w:rsidRPr="000A5B8D" w:rsidRDefault="00C33475">
      <w:pPr>
        <w:spacing w:after="0" w:line="240" w:lineRule="auto"/>
        <w:ind w:left="117" w:right="-20"/>
        <w:rPr>
          <w:rFonts w:ascii="Times New Roman" w:hAnsi="Times New Roman"/>
          <w:lang w:val="pl-PL"/>
        </w:rPr>
      </w:pPr>
      <w:r w:rsidRPr="000A5B8D">
        <w:rPr>
          <w:rFonts w:ascii="Times New Roman" w:hAnsi="Times New Roman"/>
          <w:b/>
          <w:bCs/>
          <w:lang w:val="pl-PL"/>
        </w:rPr>
        <w:t>2.</w:t>
      </w:r>
      <w:r w:rsidRPr="000A5B8D">
        <w:rPr>
          <w:rFonts w:ascii="Times New Roman" w:hAnsi="Times New Roman"/>
          <w:b/>
          <w:bCs/>
          <w:spacing w:val="-1"/>
          <w:lang w:val="pl-PL"/>
        </w:rPr>
        <w:t xml:space="preserve"> </w:t>
      </w:r>
      <w:r w:rsidRPr="000A5B8D">
        <w:rPr>
          <w:rFonts w:ascii="Times New Roman" w:hAnsi="Times New Roman"/>
          <w:b/>
          <w:bCs/>
          <w:lang w:val="pl-PL"/>
        </w:rPr>
        <w:t>SKŁAD</w:t>
      </w:r>
      <w:r w:rsidRPr="000A5B8D">
        <w:rPr>
          <w:rFonts w:ascii="Times New Roman" w:hAnsi="Times New Roman"/>
          <w:b/>
          <w:bCs/>
          <w:spacing w:val="-8"/>
          <w:lang w:val="pl-PL"/>
        </w:rPr>
        <w:t xml:space="preserve"> </w:t>
      </w:r>
      <w:r w:rsidRPr="000A5B8D">
        <w:rPr>
          <w:rFonts w:ascii="Times New Roman" w:hAnsi="Times New Roman"/>
          <w:b/>
          <w:bCs/>
          <w:lang w:val="pl-PL"/>
        </w:rPr>
        <w:t>JAK</w:t>
      </w:r>
      <w:r w:rsidRPr="000A5B8D">
        <w:rPr>
          <w:rFonts w:ascii="Times New Roman" w:hAnsi="Times New Roman"/>
          <w:b/>
          <w:bCs/>
          <w:spacing w:val="-1"/>
          <w:lang w:val="pl-PL"/>
        </w:rPr>
        <w:t>O</w:t>
      </w:r>
      <w:r w:rsidRPr="000A5B8D">
        <w:rPr>
          <w:rFonts w:ascii="Times New Roman" w:hAnsi="Times New Roman"/>
          <w:b/>
          <w:bCs/>
          <w:lang w:val="pl-PL"/>
        </w:rPr>
        <w:t>ŚC</w:t>
      </w:r>
      <w:r w:rsidRPr="000A5B8D">
        <w:rPr>
          <w:rFonts w:ascii="Times New Roman" w:hAnsi="Times New Roman"/>
          <w:b/>
          <w:bCs/>
          <w:spacing w:val="1"/>
          <w:lang w:val="pl-PL"/>
        </w:rPr>
        <w:t>I</w:t>
      </w:r>
      <w:r w:rsidRPr="000A5B8D">
        <w:rPr>
          <w:rFonts w:ascii="Times New Roman" w:hAnsi="Times New Roman"/>
          <w:b/>
          <w:bCs/>
          <w:lang w:val="pl-PL"/>
        </w:rPr>
        <w:t>OWY</w:t>
      </w:r>
      <w:r w:rsidRPr="000A5B8D">
        <w:rPr>
          <w:rFonts w:ascii="Times New Roman" w:hAnsi="Times New Roman"/>
          <w:b/>
          <w:bCs/>
          <w:spacing w:val="-15"/>
          <w:lang w:val="pl-PL"/>
        </w:rPr>
        <w:t xml:space="preserve"> </w:t>
      </w:r>
      <w:r w:rsidRPr="000A5B8D">
        <w:rPr>
          <w:rFonts w:ascii="Times New Roman" w:hAnsi="Times New Roman"/>
          <w:b/>
          <w:bCs/>
          <w:lang w:val="pl-PL"/>
        </w:rPr>
        <w:t>I</w:t>
      </w:r>
      <w:r w:rsidRPr="000A5B8D">
        <w:rPr>
          <w:rFonts w:ascii="Times New Roman" w:hAnsi="Times New Roman"/>
          <w:b/>
          <w:bCs/>
          <w:spacing w:val="-1"/>
          <w:lang w:val="pl-PL"/>
        </w:rPr>
        <w:t xml:space="preserve"> </w:t>
      </w:r>
      <w:r w:rsidRPr="000A5B8D">
        <w:rPr>
          <w:rFonts w:ascii="Times New Roman" w:hAnsi="Times New Roman"/>
          <w:b/>
          <w:bCs/>
          <w:lang w:val="pl-PL"/>
        </w:rPr>
        <w:t>I</w:t>
      </w:r>
      <w:r w:rsidRPr="000A5B8D">
        <w:rPr>
          <w:rFonts w:ascii="Times New Roman" w:hAnsi="Times New Roman"/>
          <w:b/>
          <w:bCs/>
          <w:spacing w:val="1"/>
          <w:lang w:val="pl-PL"/>
        </w:rPr>
        <w:t>L</w:t>
      </w:r>
      <w:r w:rsidRPr="000A5B8D">
        <w:rPr>
          <w:rFonts w:ascii="Times New Roman" w:hAnsi="Times New Roman"/>
          <w:b/>
          <w:bCs/>
          <w:lang w:val="pl-PL"/>
        </w:rPr>
        <w:t>O</w:t>
      </w:r>
      <w:r w:rsidRPr="000A5B8D">
        <w:rPr>
          <w:rFonts w:ascii="Times New Roman" w:hAnsi="Times New Roman"/>
          <w:b/>
          <w:bCs/>
          <w:spacing w:val="1"/>
          <w:lang w:val="pl-PL"/>
        </w:rPr>
        <w:t>Ś</w:t>
      </w:r>
      <w:r w:rsidRPr="000A5B8D">
        <w:rPr>
          <w:rFonts w:ascii="Times New Roman" w:hAnsi="Times New Roman"/>
          <w:b/>
          <w:bCs/>
          <w:lang w:val="pl-PL"/>
        </w:rPr>
        <w:t>CIOWY</w:t>
      </w:r>
    </w:p>
    <w:p w14:paraId="059EA652" w14:textId="77777777" w:rsidR="00C33475" w:rsidRPr="000A5B8D" w:rsidRDefault="00C33475">
      <w:pPr>
        <w:spacing w:before="12" w:after="0" w:line="240" w:lineRule="exact"/>
        <w:rPr>
          <w:sz w:val="24"/>
          <w:szCs w:val="24"/>
          <w:lang w:val="pl-PL"/>
        </w:rPr>
      </w:pPr>
    </w:p>
    <w:p w14:paraId="325F5AA0" w14:textId="77777777" w:rsidR="00C33475" w:rsidRPr="000A5B8D" w:rsidRDefault="00C33475">
      <w:pPr>
        <w:spacing w:after="0" w:line="240" w:lineRule="auto"/>
        <w:ind w:left="117" w:right="-20"/>
        <w:rPr>
          <w:rFonts w:ascii="Times New Roman" w:hAnsi="Times New Roman"/>
          <w:lang w:val="pl-PL"/>
        </w:rPr>
      </w:pPr>
      <w:r w:rsidRPr="000A5B8D">
        <w:rPr>
          <w:rFonts w:ascii="Times New Roman" w:hAnsi="Times New Roman"/>
          <w:lang w:val="pl-PL"/>
        </w:rPr>
        <w:t>H</w:t>
      </w:r>
      <w:r w:rsidRPr="000A5B8D">
        <w:rPr>
          <w:rFonts w:ascii="Times New Roman" w:hAnsi="Times New Roman"/>
          <w:spacing w:val="2"/>
          <w:lang w:val="pl-PL"/>
        </w:rPr>
        <w:t>y</w:t>
      </w:r>
      <w:r w:rsidRPr="000A5B8D">
        <w:rPr>
          <w:rFonts w:ascii="Times New Roman" w:hAnsi="Times New Roman"/>
          <w:lang w:val="pl-PL"/>
        </w:rPr>
        <w:t>d</w:t>
      </w:r>
      <w:r w:rsidRPr="000A5B8D">
        <w:rPr>
          <w:rFonts w:ascii="Times New Roman" w:hAnsi="Times New Roman"/>
          <w:spacing w:val="-1"/>
          <w:lang w:val="pl-PL"/>
        </w:rPr>
        <w:t>r</w:t>
      </w:r>
      <w:r w:rsidRPr="000A5B8D">
        <w:rPr>
          <w:rFonts w:ascii="Times New Roman" w:hAnsi="Times New Roman"/>
          <w:lang w:val="pl-PL"/>
        </w:rPr>
        <w:t>o</w:t>
      </w:r>
      <w:r w:rsidRPr="000A5B8D">
        <w:rPr>
          <w:rFonts w:ascii="Times New Roman" w:hAnsi="Times New Roman"/>
          <w:spacing w:val="-1"/>
          <w:lang w:val="pl-PL"/>
        </w:rPr>
        <w:t>x</w:t>
      </w:r>
      <w:r w:rsidRPr="000A5B8D">
        <w:rPr>
          <w:rFonts w:ascii="Times New Roman" w:hAnsi="Times New Roman"/>
          <w:spacing w:val="2"/>
          <w:lang w:val="pl-PL"/>
        </w:rPr>
        <w:t>y</w:t>
      </w:r>
      <w:r w:rsidRPr="000A5B8D">
        <w:rPr>
          <w:rFonts w:ascii="Times New Roman" w:hAnsi="Times New Roman"/>
          <w:lang w:val="pl-PL"/>
        </w:rPr>
        <w:t>zi</w:t>
      </w:r>
      <w:r w:rsidRPr="000A5B8D">
        <w:rPr>
          <w:rFonts w:ascii="Times New Roman" w:hAnsi="Times New Roman"/>
          <w:spacing w:val="-1"/>
          <w:lang w:val="pl-PL"/>
        </w:rPr>
        <w:t>nu</w:t>
      </w:r>
      <w:r w:rsidRPr="000A5B8D">
        <w:rPr>
          <w:rFonts w:ascii="Times New Roman" w:hAnsi="Times New Roman"/>
          <w:lang w:val="pl-PL"/>
        </w:rPr>
        <w:t>m</w:t>
      </w:r>
      <w:r w:rsidRPr="000A5B8D">
        <w:rPr>
          <w:rFonts w:ascii="Times New Roman" w:hAnsi="Times New Roman"/>
          <w:spacing w:val="50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 xml:space="preserve">VP, 10 </w:t>
      </w:r>
      <w:r w:rsidRPr="000A5B8D">
        <w:rPr>
          <w:rFonts w:ascii="Times New Roman" w:hAnsi="Times New Roman"/>
          <w:spacing w:val="-2"/>
          <w:lang w:val="pl-PL"/>
        </w:rPr>
        <w:t>m</w:t>
      </w:r>
      <w:r w:rsidRPr="000A5B8D">
        <w:rPr>
          <w:rFonts w:ascii="Times New Roman" w:hAnsi="Times New Roman"/>
          <w:spacing w:val="1"/>
          <w:lang w:val="pl-PL"/>
        </w:rPr>
        <w:t>g</w:t>
      </w:r>
      <w:r w:rsidRPr="000A5B8D">
        <w:rPr>
          <w:rFonts w:ascii="Times New Roman" w:hAnsi="Times New Roman"/>
          <w:lang w:val="pl-PL"/>
        </w:rPr>
        <w:t>:</w:t>
      </w:r>
      <w:r w:rsidRPr="000A5B8D">
        <w:rPr>
          <w:rFonts w:ascii="Times New Roman" w:hAnsi="Times New Roman"/>
          <w:spacing w:val="6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1</w:t>
      </w:r>
      <w:r w:rsidRPr="000A5B8D">
        <w:rPr>
          <w:rFonts w:ascii="Times New Roman" w:hAnsi="Times New Roman"/>
          <w:spacing w:val="8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tabletka</w:t>
      </w:r>
      <w:r w:rsidRPr="000A5B8D">
        <w:rPr>
          <w:rFonts w:ascii="Times New Roman" w:hAnsi="Times New Roman"/>
          <w:spacing w:val="2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powlekana</w:t>
      </w:r>
      <w:r w:rsidRPr="000A5B8D">
        <w:rPr>
          <w:rFonts w:ascii="Times New Roman" w:hAnsi="Times New Roman"/>
          <w:spacing w:val="53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zawiera</w:t>
      </w:r>
      <w:r w:rsidRPr="000A5B8D">
        <w:rPr>
          <w:rFonts w:ascii="Times New Roman" w:hAnsi="Times New Roman"/>
          <w:spacing w:val="2"/>
          <w:lang w:val="pl-PL"/>
        </w:rPr>
        <w:t xml:space="preserve"> 1</w:t>
      </w:r>
      <w:r w:rsidRPr="000A5B8D">
        <w:rPr>
          <w:rFonts w:ascii="Times New Roman" w:hAnsi="Times New Roman"/>
          <w:lang w:val="pl-PL"/>
        </w:rPr>
        <w:t>0</w:t>
      </w:r>
      <w:r w:rsidRPr="000A5B8D">
        <w:rPr>
          <w:rFonts w:ascii="Times New Roman" w:hAnsi="Times New Roman"/>
          <w:spacing w:val="7"/>
          <w:lang w:val="pl-PL"/>
        </w:rPr>
        <w:t xml:space="preserve"> </w:t>
      </w:r>
      <w:r w:rsidRPr="000A5B8D">
        <w:rPr>
          <w:rFonts w:ascii="Times New Roman" w:hAnsi="Times New Roman"/>
          <w:spacing w:val="-2"/>
          <w:lang w:val="pl-PL"/>
        </w:rPr>
        <w:t>m</w:t>
      </w:r>
      <w:r w:rsidRPr="000A5B8D">
        <w:rPr>
          <w:rFonts w:ascii="Times New Roman" w:hAnsi="Times New Roman"/>
          <w:lang w:val="pl-PL"/>
        </w:rPr>
        <w:t>g</w:t>
      </w:r>
      <w:r w:rsidRPr="000A5B8D">
        <w:rPr>
          <w:rFonts w:ascii="Times New Roman" w:hAnsi="Times New Roman"/>
          <w:spacing w:val="6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h</w:t>
      </w:r>
      <w:r w:rsidRPr="000A5B8D">
        <w:rPr>
          <w:rFonts w:ascii="Times New Roman" w:hAnsi="Times New Roman"/>
          <w:spacing w:val="2"/>
          <w:lang w:val="pl-PL"/>
        </w:rPr>
        <w:t>y</w:t>
      </w:r>
      <w:r w:rsidRPr="000A5B8D">
        <w:rPr>
          <w:rFonts w:ascii="Times New Roman" w:hAnsi="Times New Roman"/>
          <w:lang w:val="pl-PL"/>
        </w:rPr>
        <w:t>d</w:t>
      </w:r>
      <w:r w:rsidRPr="000A5B8D">
        <w:rPr>
          <w:rFonts w:ascii="Times New Roman" w:hAnsi="Times New Roman"/>
          <w:spacing w:val="-1"/>
          <w:lang w:val="pl-PL"/>
        </w:rPr>
        <w:t>ro</w:t>
      </w:r>
      <w:r w:rsidRPr="000A5B8D">
        <w:rPr>
          <w:rFonts w:ascii="Times New Roman" w:hAnsi="Times New Roman"/>
          <w:spacing w:val="1"/>
          <w:lang w:val="pl-PL"/>
        </w:rPr>
        <w:t>k</w:t>
      </w:r>
      <w:r w:rsidRPr="000A5B8D">
        <w:rPr>
          <w:rFonts w:ascii="Times New Roman" w:hAnsi="Times New Roman"/>
          <w:lang w:val="pl-PL"/>
        </w:rPr>
        <w:t>s</w:t>
      </w:r>
      <w:r w:rsidRPr="000A5B8D">
        <w:rPr>
          <w:rFonts w:ascii="Times New Roman" w:hAnsi="Times New Roman"/>
          <w:spacing w:val="2"/>
          <w:lang w:val="pl-PL"/>
        </w:rPr>
        <w:t>y</w:t>
      </w:r>
      <w:r w:rsidRPr="000A5B8D">
        <w:rPr>
          <w:rFonts w:ascii="Times New Roman" w:hAnsi="Times New Roman"/>
          <w:spacing w:val="-1"/>
          <w:lang w:val="pl-PL"/>
        </w:rPr>
        <w:t>z</w:t>
      </w:r>
      <w:r w:rsidRPr="000A5B8D">
        <w:rPr>
          <w:rFonts w:ascii="Times New Roman" w:hAnsi="Times New Roman"/>
          <w:spacing w:val="1"/>
          <w:lang w:val="pl-PL"/>
        </w:rPr>
        <w:t>y</w:t>
      </w:r>
      <w:r w:rsidRPr="000A5B8D">
        <w:rPr>
          <w:rFonts w:ascii="Times New Roman" w:hAnsi="Times New Roman"/>
          <w:spacing w:val="-1"/>
          <w:lang w:val="pl-PL"/>
        </w:rPr>
        <w:t>n</w:t>
      </w:r>
      <w:r w:rsidRPr="000A5B8D">
        <w:rPr>
          <w:rFonts w:ascii="Times New Roman" w:hAnsi="Times New Roman"/>
          <w:lang w:val="pl-PL"/>
        </w:rPr>
        <w:t>y</w:t>
      </w:r>
      <w:r w:rsidRPr="000A5B8D">
        <w:rPr>
          <w:rFonts w:ascii="Times New Roman" w:hAnsi="Times New Roman"/>
          <w:spacing w:val="54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ch</w:t>
      </w:r>
      <w:r w:rsidRPr="000A5B8D">
        <w:rPr>
          <w:rFonts w:ascii="Times New Roman" w:hAnsi="Times New Roman"/>
          <w:spacing w:val="-1"/>
          <w:lang w:val="pl-PL"/>
        </w:rPr>
        <w:t>l</w:t>
      </w:r>
      <w:r w:rsidRPr="000A5B8D">
        <w:rPr>
          <w:rFonts w:ascii="Times New Roman" w:hAnsi="Times New Roman"/>
          <w:spacing w:val="1"/>
          <w:lang w:val="pl-PL"/>
        </w:rPr>
        <w:t>o</w:t>
      </w:r>
      <w:r w:rsidRPr="000A5B8D">
        <w:rPr>
          <w:rFonts w:ascii="Times New Roman" w:hAnsi="Times New Roman"/>
          <w:lang w:val="pl-PL"/>
        </w:rPr>
        <w:t>rowodo</w:t>
      </w:r>
      <w:r w:rsidRPr="000A5B8D">
        <w:rPr>
          <w:rFonts w:ascii="Times New Roman" w:hAnsi="Times New Roman"/>
          <w:spacing w:val="-1"/>
          <w:lang w:val="pl-PL"/>
        </w:rPr>
        <w:t>rk</w:t>
      </w:r>
      <w:r w:rsidRPr="000A5B8D">
        <w:rPr>
          <w:rFonts w:ascii="Times New Roman" w:hAnsi="Times New Roman"/>
          <w:lang w:val="pl-PL"/>
        </w:rPr>
        <w:t>u</w:t>
      </w:r>
    </w:p>
    <w:p w14:paraId="0F2486DE" w14:textId="77777777" w:rsidR="00C33475" w:rsidRPr="000A5B8D" w:rsidRDefault="00C33475">
      <w:pPr>
        <w:spacing w:after="0" w:line="240" w:lineRule="auto"/>
        <w:ind w:left="117" w:right="-20"/>
        <w:rPr>
          <w:rFonts w:ascii="Times New Roman" w:hAnsi="Times New Roman"/>
          <w:lang w:val="pl-PL"/>
        </w:rPr>
      </w:pPr>
      <w:r w:rsidRPr="000A5B8D">
        <w:rPr>
          <w:rFonts w:ascii="Times New Roman" w:hAnsi="Times New Roman"/>
          <w:lang w:val="pl-PL"/>
        </w:rPr>
        <w:t>(</w:t>
      </w:r>
      <w:r w:rsidRPr="000A5B8D">
        <w:rPr>
          <w:rFonts w:ascii="Times New Roman" w:hAnsi="Times New Roman"/>
          <w:i/>
          <w:lang w:val="pl-PL"/>
        </w:rPr>
        <w:t>Hydroxyzini</w:t>
      </w:r>
      <w:r w:rsidRPr="000A5B8D">
        <w:rPr>
          <w:rFonts w:ascii="Times New Roman" w:hAnsi="Times New Roman"/>
          <w:i/>
          <w:spacing w:val="-11"/>
          <w:lang w:val="pl-PL"/>
        </w:rPr>
        <w:t xml:space="preserve"> </w:t>
      </w:r>
      <w:r w:rsidRPr="000A5B8D">
        <w:rPr>
          <w:rFonts w:ascii="Times New Roman" w:hAnsi="Times New Roman"/>
          <w:i/>
          <w:lang w:val="pl-PL"/>
        </w:rPr>
        <w:t>hydrochlori</w:t>
      </w:r>
      <w:r w:rsidRPr="000A5B8D">
        <w:rPr>
          <w:rFonts w:ascii="Times New Roman" w:hAnsi="Times New Roman"/>
          <w:i/>
          <w:spacing w:val="-1"/>
          <w:lang w:val="pl-PL"/>
        </w:rPr>
        <w:t>d</w:t>
      </w:r>
      <w:r w:rsidRPr="000A5B8D">
        <w:rPr>
          <w:rFonts w:ascii="Times New Roman" w:hAnsi="Times New Roman"/>
          <w:i/>
          <w:lang w:val="pl-PL"/>
        </w:rPr>
        <w:t>um)</w:t>
      </w:r>
      <w:r w:rsidRPr="000A5B8D">
        <w:rPr>
          <w:rFonts w:ascii="Times New Roman" w:hAnsi="Times New Roman"/>
          <w:lang w:val="pl-PL"/>
        </w:rPr>
        <w:t>.</w:t>
      </w:r>
    </w:p>
    <w:p w14:paraId="0756A4DB" w14:textId="2CF69E26" w:rsidR="00C33475" w:rsidRPr="000A5B8D" w:rsidRDefault="00C33475">
      <w:pPr>
        <w:spacing w:after="0" w:line="252" w:lineRule="exact"/>
        <w:ind w:left="117" w:right="-20"/>
        <w:rPr>
          <w:rFonts w:ascii="Times New Roman" w:hAnsi="Times New Roman"/>
          <w:lang w:val="pl-PL"/>
        </w:rPr>
      </w:pPr>
      <w:r w:rsidRPr="000A5B8D">
        <w:rPr>
          <w:rFonts w:ascii="Times New Roman" w:hAnsi="Times New Roman"/>
          <w:lang w:val="pl-PL"/>
        </w:rPr>
        <w:t>Substancj</w:t>
      </w:r>
      <w:r w:rsidR="001F2C49">
        <w:rPr>
          <w:rFonts w:ascii="Times New Roman" w:hAnsi="Times New Roman"/>
          <w:lang w:val="pl-PL"/>
        </w:rPr>
        <w:t>e</w:t>
      </w:r>
      <w:r w:rsidRPr="000A5B8D">
        <w:rPr>
          <w:rFonts w:ascii="Times New Roman" w:hAnsi="Times New Roman"/>
          <w:spacing w:val="-10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po</w:t>
      </w:r>
      <w:r w:rsidRPr="000A5B8D">
        <w:rPr>
          <w:rFonts w:ascii="Times New Roman" w:hAnsi="Times New Roman"/>
          <w:spacing w:val="-2"/>
          <w:lang w:val="pl-PL"/>
        </w:rPr>
        <w:t>m</w:t>
      </w:r>
      <w:r w:rsidRPr="000A5B8D">
        <w:rPr>
          <w:rFonts w:ascii="Times New Roman" w:hAnsi="Times New Roman"/>
          <w:spacing w:val="2"/>
          <w:lang w:val="pl-PL"/>
        </w:rPr>
        <w:t>o</w:t>
      </w:r>
      <w:r w:rsidRPr="000A5B8D">
        <w:rPr>
          <w:rFonts w:ascii="Times New Roman" w:hAnsi="Times New Roman"/>
          <w:lang w:val="pl-PL"/>
        </w:rPr>
        <w:t>cnicz</w:t>
      </w:r>
      <w:r w:rsidR="001F2C49">
        <w:rPr>
          <w:rFonts w:ascii="Times New Roman" w:hAnsi="Times New Roman"/>
          <w:lang w:val="pl-PL"/>
        </w:rPr>
        <w:t>e</w:t>
      </w:r>
      <w:r w:rsidRPr="000A5B8D">
        <w:rPr>
          <w:rFonts w:ascii="Times New Roman" w:hAnsi="Times New Roman"/>
          <w:spacing w:val="-11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o</w:t>
      </w:r>
      <w:r w:rsidRPr="000A5B8D">
        <w:rPr>
          <w:rFonts w:ascii="Times New Roman" w:hAnsi="Times New Roman"/>
          <w:spacing w:val="-1"/>
          <w:lang w:val="pl-PL"/>
        </w:rPr>
        <w:t xml:space="preserve"> </w:t>
      </w:r>
      <w:r w:rsidRPr="000A5B8D">
        <w:rPr>
          <w:rFonts w:ascii="Times New Roman" w:hAnsi="Times New Roman"/>
          <w:spacing w:val="1"/>
          <w:lang w:val="pl-PL"/>
        </w:rPr>
        <w:t>zn</w:t>
      </w:r>
      <w:r w:rsidRPr="000A5B8D">
        <w:rPr>
          <w:rFonts w:ascii="Times New Roman" w:hAnsi="Times New Roman"/>
          <w:lang w:val="pl-PL"/>
        </w:rPr>
        <w:t>an</w:t>
      </w:r>
      <w:r w:rsidRPr="000A5B8D">
        <w:rPr>
          <w:rFonts w:ascii="Times New Roman" w:hAnsi="Times New Roman"/>
          <w:spacing w:val="2"/>
          <w:lang w:val="pl-PL"/>
        </w:rPr>
        <w:t>y</w:t>
      </w:r>
      <w:r w:rsidRPr="000A5B8D">
        <w:rPr>
          <w:rFonts w:ascii="Times New Roman" w:hAnsi="Times New Roman"/>
          <w:lang w:val="pl-PL"/>
        </w:rPr>
        <w:t>m</w:t>
      </w:r>
      <w:r w:rsidRPr="000A5B8D">
        <w:rPr>
          <w:rFonts w:ascii="Times New Roman" w:hAnsi="Times New Roman"/>
          <w:spacing w:val="-8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dzi</w:t>
      </w:r>
      <w:r w:rsidRPr="000A5B8D">
        <w:rPr>
          <w:rFonts w:ascii="Times New Roman" w:hAnsi="Times New Roman"/>
          <w:spacing w:val="-1"/>
          <w:lang w:val="pl-PL"/>
        </w:rPr>
        <w:t>a</w:t>
      </w:r>
      <w:r w:rsidRPr="000A5B8D">
        <w:rPr>
          <w:rFonts w:ascii="Times New Roman" w:hAnsi="Times New Roman"/>
          <w:lang w:val="pl-PL"/>
        </w:rPr>
        <w:t>łaniu:</w:t>
      </w:r>
      <w:r w:rsidRPr="000A5B8D">
        <w:rPr>
          <w:rFonts w:ascii="Times New Roman" w:hAnsi="Times New Roman"/>
          <w:spacing w:val="-8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laktoza</w:t>
      </w:r>
      <w:r w:rsidRPr="000A5B8D">
        <w:rPr>
          <w:rFonts w:ascii="Times New Roman" w:hAnsi="Times New Roman"/>
          <w:spacing w:val="-5"/>
          <w:lang w:val="pl-PL"/>
        </w:rPr>
        <w:t xml:space="preserve"> </w:t>
      </w:r>
      <w:r w:rsidRPr="000A5B8D">
        <w:rPr>
          <w:rFonts w:ascii="Times New Roman" w:hAnsi="Times New Roman"/>
          <w:spacing w:val="-1"/>
          <w:lang w:val="pl-PL"/>
        </w:rPr>
        <w:t>j</w:t>
      </w:r>
      <w:r w:rsidRPr="000A5B8D">
        <w:rPr>
          <w:rFonts w:ascii="Times New Roman" w:hAnsi="Times New Roman"/>
          <w:lang w:val="pl-PL"/>
        </w:rPr>
        <w:t>ednowodna</w:t>
      </w:r>
      <w:r w:rsidR="00AA0266">
        <w:rPr>
          <w:rFonts w:ascii="Times New Roman" w:hAnsi="Times New Roman"/>
          <w:lang w:val="pl-PL"/>
        </w:rPr>
        <w:t xml:space="preserve"> </w:t>
      </w:r>
      <w:r w:rsidR="003158F9">
        <w:rPr>
          <w:rFonts w:ascii="Times New Roman" w:hAnsi="Times New Roman"/>
          <w:lang w:val="pl-PL"/>
        </w:rPr>
        <w:t>(</w:t>
      </w:r>
      <w:r w:rsidR="00FB61AD">
        <w:rPr>
          <w:rFonts w:ascii="Times New Roman" w:hAnsi="Times New Roman"/>
          <w:lang w:val="pl-PL"/>
        </w:rPr>
        <w:t>21</w:t>
      </w:r>
      <w:r w:rsidR="00AA0266">
        <w:rPr>
          <w:rFonts w:ascii="Times New Roman" w:hAnsi="Times New Roman"/>
          <w:lang w:val="pl-PL"/>
        </w:rPr>
        <w:t>,00</w:t>
      </w:r>
      <w:r w:rsidR="003158F9">
        <w:rPr>
          <w:rFonts w:ascii="Times New Roman" w:hAnsi="Times New Roman"/>
          <w:lang w:val="pl-PL"/>
        </w:rPr>
        <w:t xml:space="preserve"> mg</w:t>
      </w:r>
      <w:r w:rsidR="000B5A9D">
        <w:rPr>
          <w:rFonts w:ascii="Times New Roman" w:hAnsi="Times New Roman"/>
          <w:lang w:val="pl-PL"/>
        </w:rPr>
        <w:t xml:space="preserve"> na</w:t>
      </w:r>
      <w:r w:rsidR="003158F9">
        <w:rPr>
          <w:rFonts w:ascii="Times New Roman" w:hAnsi="Times New Roman"/>
          <w:lang w:val="pl-PL"/>
        </w:rPr>
        <w:t xml:space="preserve"> tabletkę</w:t>
      </w:r>
      <w:r w:rsidR="005106AD">
        <w:rPr>
          <w:rFonts w:ascii="Times New Roman" w:hAnsi="Times New Roman"/>
          <w:lang w:val="pl-PL"/>
        </w:rPr>
        <w:t xml:space="preserve"> powlekaną</w:t>
      </w:r>
      <w:r w:rsidR="003158F9">
        <w:rPr>
          <w:rFonts w:ascii="Times New Roman" w:hAnsi="Times New Roman"/>
          <w:lang w:val="pl-PL"/>
        </w:rPr>
        <w:t>), czerwień koszenilowa</w:t>
      </w:r>
      <w:r w:rsidR="00DC3F90">
        <w:rPr>
          <w:rFonts w:ascii="Times New Roman" w:hAnsi="Times New Roman"/>
          <w:lang w:val="pl-PL"/>
        </w:rPr>
        <w:t>, lak</w:t>
      </w:r>
      <w:r w:rsidR="003158F9">
        <w:rPr>
          <w:rFonts w:ascii="Times New Roman" w:hAnsi="Times New Roman"/>
          <w:lang w:val="pl-PL"/>
        </w:rPr>
        <w:t xml:space="preserve"> (E124)</w:t>
      </w:r>
      <w:r w:rsidR="00AA0266">
        <w:rPr>
          <w:rFonts w:ascii="Times New Roman" w:hAnsi="Times New Roman"/>
          <w:lang w:val="pl-PL"/>
        </w:rPr>
        <w:t xml:space="preserve"> (0,127 mg na tabletkę</w:t>
      </w:r>
      <w:r w:rsidR="005106AD">
        <w:rPr>
          <w:rFonts w:ascii="Times New Roman" w:hAnsi="Times New Roman"/>
          <w:lang w:val="pl-PL"/>
        </w:rPr>
        <w:t xml:space="preserve"> powlekaną</w:t>
      </w:r>
      <w:r w:rsidR="00AA0266">
        <w:rPr>
          <w:rFonts w:ascii="Times New Roman" w:hAnsi="Times New Roman"/>
          <w:lang w:val="pl-PL"/>
        </w:rPr>
        <w:t>)</w:t>
      </w:r>
      <w:r w:rsidRPr="000A5B8D">
        <w:rPr>
          <w:rFonts w:ascii="Times New Roman" w:hAnsi="Times New Roman"/>
          <w:lang w:val="pl-PL"/>
        </w:rPr>
        <w:t>.</w:t>
      </w:r>
    </w:p>
    <w:p w14:paraId="21FF0D7F" w14:textId="77777777" w:rsidR="00C33475" w:rsidRPr="000A5B8D" w:rsidRDefault="00C33475">
      <w:pPr>
        <w:spacing w:after="0" w:line="120" w:lineRule="exact"/>
        <w:rPr>
          <w:sz w:val="12"/>
          <w:szCs w:val="12"/>
          <w:lang w:val="pl-PL"/>
        </w:rPr>
      </w:pPr>
    </w:p>
    <w:p w14:paraId="50B593DB" w14:textId="77777777" w:rsidR="00C33475" w:rsidRPr="000A5B8D" w:rsidRDefault="00C33475">
      <w:pPr>
        <w:spacing w:after="0" w:line="240" w:lineRule="auto"/>
        <w:ind w:left="117" w:right="-20"/>
        <w:rPr>
          <w:rFonts w:ascii="Times New Roman" w:hAnsi="Times New Roman"/>
          <w:lang w:val="pl-PL"/>
        </w:rPr>
      </w:pPr>
      <w:r w:rsidRPr="000A5B8D">
        <w:rPr>
          <w:rFonts w:ascii="Times New Roman" w:hAnsi="Times New Roman"/>
          <w:lang w:val="pl-PL"/>
        </w:rPr>
        <w:t>H</w:t>
      </w:r>
      <w:r w:rsidRPr="000A5B8D">
        <w:rPr>
          <w:rFonts w:ascii="Times New Roman" w:hAnsi="Times New Roman"/>
          <w:spacing w:val="2"/>
          <w:lang w:val="pl-PL"/>
        </w:rPr>
        <w:t>y</w:t>
      </w:r>
      <w:r w:rsidRPr="000A5B8D">
        <w:rPr>
          <w:rFonts w:ascii="Times New Roman" w:hAnsi="Times New Roman"/>
          <w:lang w:val="pl-PL"/>
        </w:rPr>
        <w:t>d</w:t>
      </w:r>
      <w:r w:rsidRPr="000A5B8D">
        <w:rPr>
          <w:rFonts w:ascii="Times New Roman" w:hAnsi="Times New Roman"/>
          <w:spacing w:val="-1"/>
          <w:lang w:val="pl-PL"/>
        </w:rPr>
        <w:t>r</w:t>
      </w:r>
      <w:r w:rsidRPr="000A5B8D">
        <w:rPr>
          <w:rFonts w:ascii="Times New Roman" w:hAnsi="Times New Roman"/>
          <w:lang w:val="pl-PL"/>
        </w:rPr>
        <w:t>o</w:t>
      </w:r>
      <w:r w:rsidRPr="000A5B8D">
        <w:rPr>
          <w:rFonts w:ascii="Times New Roman" w:hAnsi="Times New Roman"/>
          <w:spacing w:val="-1"/>
          <w:lang w:val="pl-PL"/>
        </w:rPr>
        <w:t>x</w:t>
      </w:r>
      <w:r w:rsidRPr="000A5B8D">
        <w:rPr>
          <w:rFonts w:ascii="Times New Roman" w:hAnsi="Times New Roman"/>
          <w:spacing w:val="2"/>
          <w:lang w:val="pl-PL"/>
        </w:rPr>
        <w:t>y</w:t>
      </w:r>
      <w:r w:rsidRPr="000A5B8D">
        <w:rPr>
          <w:rFonts w:ascii="Times New Roman" w:hAnsi="Times New Roman"/>
          <w:lang w:val="pl-PL"/>
        </w:rPr>
        <w:t>zi</w:t>
      </w:r>
      <w:r w:rsidRPr="000A5B8D">
        <w:rPr>
          <w:rFonts w:ascii="Times New Roman" w:hAnsi="Times New Roman"/>
          <w:spacing w:val="-1"/>
          <w:lang w:val="pl-PL"/>
        </w:rPr>
        <w:t>nu</w:t>
      </w:r>
      <w:r w:rsidRPr="000A5B8D">
        <w:rPr>
          <w:rFonts w:ascii="Times New Roman" w:hAnsi="Times New Roman"/>
          <w:lang w:val="pl-PL"/>
        </w:rPr>
        <w:t>m</w:t>
      </w:r>
      <w:r w:rsidRPr="000A5B8D">
        <w:rPr>
          <w:rFonts w:ascii="Times New Roman" w:hAnsi="Times New Roman"/>
          <w:spacing w:val="50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 xml:space="preserve">VP, 25 </w:t>
      </w:r>
      <w:r w:rsidRPr="000A5B8D">
        <w:rPr>
          <w:rFonts w:ascii="Times New Roman" w:hAnsi="Times New Roman"/>
          <w:spacing w:val="-2"/>
          <w:lang w:val="pl-PL"/>
        </w:rPr>
        <w:t>m</w:t>
      </w:r>
      <w:r w:rsidRPr="000A5B8D">
        <w:rPr>
          <w:rFonts w:ascii="Times New Roman" w:hAnsi="Times New Roman"/>
          <w:spacing w:val="1"/>
          <w:lang w:val="pl-PL"/>
        </w:rPr>
        <w:t>g</w:t>
      </w:r>
      <w:r w:rsidRPr="000A5B8D">
        <w:rPr>
          <w:rFonts w:ascii="Times New Roman" w:hAnsi="Times New Roman"/>
          <w:lang w:val="pl-PL"/>
        </w:rPr>
        <w:t>: 1</w:t>
      </w:r>
      <w:r w:rsidRPr="000A5B8D">
        <w:rPr>
          <w:rFonts w:ascii="Times New Roman" w:hAnsi="Times New Roman"/>
          <w:spacing w:val="8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tabletka</w:t>
      </w:r>
      <w:r w:rsidRPr="000A5B8D">
        <w:rPr>
          <w:rFonts w:ascii="Times New Roman" w:hAnsi="Times New Roman"/>
          <w:spacing w:val="2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powlekana</w:t>
      </w:r>
      <w:r w:rsidRPr="000A5B8D">
        <w:rPr>
          <w:rFonts w:ascii="Times New Roman" w:hAnsi="Times New Roman"/>
          <w:spacing w:val="53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zawiera</w:t>
      </w:r>
      <w:r w:rsidRPr="000A5B8D">
        <w:rPr>
          <w:rFonts w:ascii="Times New Roman" w:hAnsi="Times New Roman"/>
          <w:spacing w:val="2"/>
          <w:lang w:val="pl-PL"/>
        </w:rPr>
        <w:t xml:space="preserve"> 2</w:t>
      </w:r>
      <w:r w:rsidRPr="000A5B8D">
        <w:rPr>
          <w:rFonts w:ascii="Times New Roman" w:hAnsi="Times New Roman"/>
          <w:lang w:val="pl-PL"/>
        </w:rPr>
        <w:t>5</w:t>
      </w:r>
      <w:r w:rsidRPr="000A5B8D">
        <w:rPr>
          <w:rFonts w:ascii="Times New Roman" w:hAnsi="Times New Roman"/>
          <w:spacing w:val="7"/>
          <w:lang w:val="pl-PL"/>
        </w:rPr>
        <w:t xml:space="preserve"> </w:t>
      </w:r>
      <w:r w:rsidRPr="000A5B8D">
        <w:rPr>
          <w:rFonts w:ascii="Times New Roman" w:hAnsi="Times New Roman"/>
          <w:spacing w:val="-2"/>
          <w:lang w:val="pl-PL"/>
        </w:rPr>
        <w:t>m</w:t>
      </w:r>
      <w:r w:rsidRPr="000A5B8D">
        <w:rPr>
          <w:rFonts w:ascii="Times New Roman" w:hAnsi="Times New Roman"/>
          <w:lang w:val="pl-PL"/>
        </w:rPr>
        <w:t>g</w:t>
      </w:r>
      <w:r w:rsidRPr="000A5B8D">
        <w:rPr>
          <w:rFonts w:ascii="Times New Roman" w:hAnsi="Times New Roman"/>
          <w:spacing w:val="6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h</w:t>
      </w:r>
      <w:r w:rsidRPr="000A5B8D">
        <w:rPr>
          <w:rFonts w:ascii="Times New Roman" w:hAnsi="Times New Roman"/>
          <w:spacing w:val="2"/>
          <w:lang w:val="pl-PL"/>
        </w:rPr>
        <w:t>y</w:t>
      </w:r>
      <w:r w:rsidRPr="000A5B8D">
        <w:rPr>
          <w:rFonts w:ascii="Times New Roman" w:hAnsi="Times New Roman"/>
          <w:lang w:val="pl-PL"/>
        </w:rPr>
        <w:t>d</w:t>
      </w:r>
      <w:r w:rsidRPr="000A5B8D">
        <w:rPr>
          <w:rFonts w:ascii="Times New Roman" w:hAnsi="Times New Roman"/>
          <w:spacing w:val="-1"/>
          <w:lang w:val="pl-PL"/>
        </w:rPr>
        <w:t>ro</w:t>
      </w:r>
      <w:r w:rsidRPr="000A5B8D">
        <w:rPr>
          <w:rFonts w:ascii="Times New Roman" w:hAnsi="Times New Roman"/>
          <w:spacing w:val="1"/>
          <w:lang w:val="pl-PL"/>
        </w:rPr>
        <w:t>k</w:t>
      </w:r>
      <w:r w:rsidRPr="000A5B8D">
        <w:rPr>
          <w:rFonts w:ascii="Times New Roman" w:hAnsi="Times New Roman"/>
          <w:lang w:val="pl-PL"/>
        </w:rPr>
        <w:t>s</w:t>
      </w:r>
      <w:r w:rsidRPr="000A5B8D">
        <w:rPr>
          <w:rFonts w:ascii="Times New Roman" w:hAnsi="Times New Roman"/>
          <w:spacing w:val="2"/>
          <w:lang w:val="pl-PL"/>
        </w:rPr>
        <w:t>y</w:t>
      </w:r>
      <w:r w:rsidRPr="000A5B8D">
        <w:rPr>
          <w:rFonts w:ascii="Times New Roman" w:hAnsi="Times New Roman"/>
          <w:spacing w:val="-1"/>
          <w:lang w:val="pl-PL"/>
        </w:rPr>
        <w:t>z</w:t>
      </w:r>
      <w:r w:rsidRPr="000A5B8D">
        <w:rPr>
          <w:rFonts w:ascii="Times New Roman" w:hAnsi="Times New Roman"/>
          <w:spacing w:val="1"/>
          <w:lang w:val="pl-PL"/>
        </w:rPr>
        <w:t>y</w:t>
      </w:r>
      <w:r w:rsidRPr="000A5B8D">
        <w:rPr>
          <w:rFonts w:ascii="Times New Roman" w:hAnsi="Times New Roman"/>
          <w:spacing w:val="-1"/>
          <w:lang w:val="pl-PL"/>
        </w:rPr>
        <w:t>n</w:t>
      </w:r>
      <w:r w:rsidRPr="000A5B8D">
        <w:rPr>
          <w:rFonts w:ascii="Times New Roman" w:hAnsi="Times New Roman"/>
          <w:lang w:val="pl-PL"/>
        </w:rPr>
        <w:t>y</w:t>
      </w:r>
      <w:r w:rsidRPr="000A5B8D">
        <w:rPr>
          <w:rFonts w:ascii="Times New Roman" w:hAnsi="Times New Roman"/>
          <w:spacing w:val="54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ch</w:t>
      </w:r>
      <w:r w:rsidRPr="000A5B8D">
        <w:rPr>
          <w:rFonts w:ascii="Times New Roman" w:hAnsi="Times New Roman"/>
          <w:spacing w:val="-1"/>
          <w:lang w:val="pl-PL"/>
        </w:rPr>
        <w:t>l</w:t>
      </w:r>
      <w:r w:rsidRPr="000A5B8D">
        <w:rPr>
          <w:rFonts w:ascii="Times New Roman" w:hAnsi="Times New Roman"/>
          <w:spacing w:val="1"/>
          <w:lang w:val="pl-PL"/>
        </w:rPr>
        <w:t>o</w:t>
      </w:r>
      <w:r w:rsidRPr="000A5B8D">
        <w:rPr>
          <w:rFonts w:ascii="Times New Roman" w:hAnsi="Times New Roman"/>
          <w:lang w:val="pl-PL"/>
        </w:rPr>
        <w:t>rowodo</w:t>
      </w:r>
      <w:r w:rsidRPr="000A5B8D">
        <w:rPr>
          <w:rFonts w:ascii="Times New Roman" w:hAnsi="Times New Roman"/>
          <w:spacing w:val="-1"/>
          <w:lang w:val="pl-PL"/>
        </w:rPr>
        <w:t>rk</w:t>
      </w:r>
      <w:r w:rsidRPr="000A5B8D">
        <w:rPr>
          <w:rFonts w:ascii="Times New Roman" w:hAnsi="Times New Roman"/>
          <w:lang w:val="pl-PL"/>
        </w:rPr>
        <w:t>u</w:t>
      </w:r>
    </w:p>
    <w:p w14:paraId="60F626C7" w14:textId="77777777" w:rsidR="00C33475" w:rsidRDefault="00C33475">
      <w:pPr>
        <w:spacing w:after="0" w:line="240" w:lineRule="auto"/>
        <w:ind w:left="117" w:right="-20"/>
        <w:rPr>
          <w:rFonts w:ascii="Times New Roman" w:hAnsi="Times New Roman"/>
          <w:lang w:val="pl-PL"/>
        </w:rPr>
      </w:pPr>
      <w:r w:rsidRPr="000A5B8D">
        <w:rPr>
          <w:rFonts w:ascii="Times New Roman" w:hAnsi="Times New Roman"/>
          <w:i/>
          <w:lang w:val="pl-PL"/>
        </w:rPr>
        <w:t>(Hydroxyzini</w:t>
      </w:r>
      <w:r w:rsidRPr="000A5B8D">
        <w:rPr>
          <w:rFonts w:ascii="Times New Roman" w:hAnsi="Times New Roman"/>
          <w:i/>
          <w:spacing w:val="-11"/>
          <w:lang w:val="pl-PL"/>
        </w:rPr>
        <w:t xml:space="preserve"> </w:t>
      </w:r>
      <w:r w:rsidRPr="000A5B8D">
        <w:rPr>
          <w:rFonts w:ascii="Times New Roman" w:hAnsi="Times New Roman"/>
          <w:i/>
          <w:lang w:val="pl-PL"/>
        </w:rPr>
        <w:t>hydrochlori</w:t>
      </w:r>
      <w:r w:rsidRPr="000A5B8D">
        <w:rPr>
          <w:rFonts w:ascii="Times New Roman" w:hAnsi="Times New Roman"/>
          <w:i/>
          <w:spacing w:val="-1"/>
          <w:lang w:val="pl-PL"/>
        </w:rPr>
        <w:t>d</w:t>
      </w:r>
      <w:r w:rsidRPr="000A5B8D">
        <w:rPr>
          <w:rFonts w:ascii="Times New Roman" w:hAnsi="Times New Roman"/>
          <w:i/>
          <w:lang w:val="pl-PL"/>
        </w:rPr>
        <w:t>um)</w:t>
      </w:r>
      <w:r w:rsidRPr="000A5B8D">
        <w:rPr>
          <w:rFonts w:ascii="Times New Roman" w:hAnsi="Times New Roman"/>
          <w:lang w:val="pl-PL"/>
        </w:rPr>
        <w:t>.</w:t>
      </w:r>
    </w:p>
    <w:p w14:paraId="5E3A818C" w14:textId="0F8E8FB3" w:rsidR="003158F9" w:rsidRDefault="003158F9">
      <w:pPr>
        <w:spacing w:after="0" w:line="240" w:lineRule="auto"/>
        <w:ind w:left="117" w:right="-20"/>
        <w:rPr>
          <w:rFonts w:ascii="Times New Roman" w:hAnsi="Times New Roman"/>
          <w:lang w:val="pl-PL"/>
        </w:rPr>
      </w:pPr>
      <w:r w:rsidRPr="000A5B8D">
        <w:rPr>
          <w:rFonts w:ascii="Times New Roman" w:hAnsi="Times New Roman"/>
          <w:lang w:val="pl-PL"/>
        </w:rPr>
        <w:t>Substancj</w:t>
      </w:r>
      <w:r w:rsidR="001F2C49">
        <w:rPr>
          <w:rFonts w:ascii="Times New Roman" w:hAnsi="Times New Roman"/>
          <w:lang w:val="pl-PL"/>
        </w:rPr>
        <w:t>e</w:t>
      </w:r>
      <w:r w:rsidRPr="000A5B8D">
        <w:rPr>
          <w:rFonts w:ascii="Times New Roman" w:hAnsi="Times New Roman"/>
          <w:spacing w:val="-10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po</w:t>
      </w:r>
      <w:r w:rsidRPr="000A5B8D">
        <w:rPr>
          <w:rFonts w:ascii="Times New Roman" w:hAnsi="Times New Roman"/>
          <w:spacing w:val="-2"/>
          <w:lang w:val="pl-PL"/>
        </w:rPr>
        <w:t>m</w:t>
      </w:r>
      <w:r w:rsidRPr="000A5B8D">
        <w:rPr>
          <w:rFonts w:ascii="Times New Roman" w:hAnsi="Times New Roman"/>
          <w:spacing w:val="2"/>
          <w:lang w:val="pl-PL"/>
        </w:rPr>
        <w:t>o</w:t>
      </w:r>
      <w:r w:rsidRPr="000A5B8D">
        <w:rPr>
          <w:rFonts w:ascii="Times New Roman" w:hAnsi="Times New Roman"/>
          <w:lang w:val="pl-PL"/>
        </w:rPr>
        <w:t>cnicz</w:t>
      </w:r>
      <w:r w:rsidR="001F2C49">
        <w:rPr>
          <w:rFonts w:ascii="Times New Roman" w:hAnsi="Times New Roman"/>
          <w:lang w:val="pl-PL"/>
        </w:rPr>
        <w:t>e</w:t>
      </w:r>
      <w:r w:rsidRPr="000A5B8D">
        <w:rPr>
          <w:rFonts w:ascii="Times New Roman" w:hAnsi="Times New Roman"/>
          <w:spacing w:val="-11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o</w:t>
      </w:r>
      <w:r w:rsidRPr="000A5B8D">
        <w:rPr>
          <w:rFonts w:ascii="Times New Roman" w:hAnsi="Times New Roman"/>
          <w:spacing w:val="-1"/>
          <w:lang w:val="pl-PL"/>
        </w:rPr>
        <w:t xml:space="preserve"> </w:t>
      </w:r>
      <w:r w:rsidRPr="000A5B8D">
        <w:rPr>
          <w:rFonts w:ascii="Times New Roman" w:hAnsi="Times New Roman"/>
          <w:spacing w:val="1"/>
          <w:lang w:val="pl-PL"/>
        </w:rPr>
        <w:t>zn</w:t>
      </w:r>
      <w:r w:rsidRPr="000A5B8D">
        <w:rPr>
          <w:rFonts w:ascii="Times New Roman" w:hAnsi="Times New Roman"/>
          <w:lang w:val="pl-PL"/>
        </w:rPr>
        <w:t>an</w:t>
      </w:r>
      <w:r w:rsidRPr="000A5B8D">
        <w:rPr>
          <w:rFonts w:ascii="Times New Roman" w:hAnsi="Times New Roman"/>
          <w:spacing w:val="2"/>
          <w:lang w:val="pl-PL"/>
        </w:rPr>
        <w:t>y</w:t>
      </w:r>
      <w:r w:rsidRPr="000A5B8D">
        <w:rPr>
          <w:rFonts w:ascii="Times New Roman" w:hAnsi="Times New Roman"/>
          <w:lang w:val="pl-PL"/>
        </w:rPr>
        <w:t>m</w:t>
      </w:r>
      <w:r w:rsidRPr="000A5B8D">
        <w:rPr>
          <w:rFonts w:ascii="Times New Roman" w:hAnsi="Times New Roman"/>
          <w:spacing w:val="-8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dzi</w:t>
      </w:r>
      <w:r w:rsidRPr="000A5B8D">
        <w:rPr>
          <w:rFonts w:ascii="Times New Roman" w:hAnsi="Times New Roman"/>
          <w:spacing w:val="-1"/>
          <w:lang w:val="pl-PL"/>
        </w:rPr>
        <w:t>a</w:t>
      </w:r>
      <w:r w:rsidRPr="000A5B8D">
        <w:rPr>
          <w:rFonts w:ascii="Times New Roman" w:hAnsi="Times New Roman"/>
          <w:lang w:val="pl-PL"/>
        </w:rPr>
        <w:t>łaniu:</w:t>
      </w:r>
      <w:r w:rsidRPr="000A5B8D">
        <w:rPr>
          <w:rFonts w:ascii="Times New Roman" w:hAnsi="Times New Roman"/>
          <w:spacing w:val="-8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laktoza</w:t>
      </w:r>
      <w:r w:rsidRPr="000A5B8D">
        <w:rPr>
          <w:rFonts w:ascii="Times New Roman" w:hAnsi="Times New Roman"/>
          <w:spacing w:val="-5"/>
          <w:lang w:val="pl-PL"/>
        </w:rPr>
        <w:t xml:space="preserve"> </w:t>
      </w:r>
      <w:r w:rsidRPr="000A5B8D">
        <w:rPr>
          <w:rFonts w:ascii="Times New Roman" w:hAnsi="Times New Roman"/>
          <w:spacing w:val="-1"/>
          <w:lang w:val="pl-PL"/>
        </w:rPr>
        <w:t>j</w:t>
      </w:r>
      <w:r w:rsidRPr="000A5B8D">
        <w:rPr>
          <w:rFonts w:ascii="Times New Roman" w:hAnsi="Times New Roman"/>
          <w:lang w:val="pl-PL"/>
        </w:rPr>
        <w:t>ednowodna</w:t>
      </w:r>
      <w:r w:rsidR="00AA0266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>(</w:t>
      </w:r>
      <w:r w:rsidR="00AA0266">
        <w:rPr>
          <w:rFonts w:ascii="Times New Roman" w:hAnsi="Times New Roman"/>
          <w:lang w:val="pl-PL"/>
        </w:rPr>
        <w:t>11,20</w:t>
      </w:r>
      <w:r>
        <w:rPr>
          <w:rFonts w:ascii="Times New Roman" w:hAnsi="Times New Roman"/>
          <w:lang w:val="pl-PL"/>
        </w:rPr>
        <w:t xml:space="preserve"> mg</w:t>
      </w:r>
      <w:r w:rsidR="000B5A9D">
        <w:rPr>
          <w:rFonts w:ascii="Times New Roman" w:hAnsi="Times New Roman"/>
          <w:lang w:val="pl-PL"/>
        </w:rPr>
        <w:t xml:space="preserve"> na</w:t>
      </w:r>
      <w:r>
        <w:rPr>
          <w:rFonts w:ascii="Times New Roman" w:hAnsi="Times New Roman"/>
          <w:lang w:val="pl-PL"/>
        </w:rPr>
        <w:t xml:space="preserve"> tabletkę</w:t>
      </w:r>
      <w:r w:rsidR="00375D07">
        <w:rPr>
          <w:rFonts w:ascii="Times New Roman" w:hAnsi="Times New Roman"/>
          <w:lang w:val="pl-PL"/>
        </w:rPr>
        <w:t xml:space="preserve"> powlekaną</w:t>
      </w:r>
      <w:r>
        <w:rPr>
          <w:rFonts w:ascii="Times New Roman" w:hAnsi="Times New Roman"/>
          <w:lang w:val="pl-PL"/>
        </w:rPr>
        <w:t>), czerwień koszenilowa</w:t>
      </w:r>
      <w:r w:rsidR="00DC3F90">
        <w:rPr>
          <w:rFonts w:ascii="Times New Roman" w:hAnsi="Times New Roman"/>
          <w:lang w:val="pl-PL"/>
        </w:rPr>
        <w:t>, lak</w:t>
      </w:r>
      <w:r>
        <w:rPr>
          <w:rFonts w:ascii="Times New Roman" w:hAnsi="Times New Roman"/>
          <w:lang w:val="pl-PL"/>
        </w:rPr>
        <w:t xml:space="preserve"> (E124)</w:t>
      </w:r>
      <w:r w:rsidR="00AA0266">
        <w:rPr>
          <w:rFonts w:ascii="Times New Roman" w:hAnsi="Times New Roman"/>
          <w:lang w:val="pl-PL"/>
        </w:rPr>
        <w:t xml:space="preserve"> (0,580 mg na tabletkę</w:t>
      </w:r>
      <w:r w:rsidR="00375D07">
        <w:rPr>
          <w:rFonts w:ascii="Times New Roman" w:hAnsi="Times New Roman"/>
          <w:lang w:val="pl-PL"/>
        </w:rPr>
        <w:t xml:space="preserve"> powlekaną</w:t>
      </w:r>
      <w:r w:rsidR="00AA0266">
        <w:rPr>
          <w:rFonts w:ascii="Times New Roman" w:hAnsi="Times New Roman"/>
          <w:lang w:val="pl-PL"/>
        </w:rPr>
        <w:t>)</w:t>
      </w:r>
      <w:r w:rsidRPr="000A5B8D">
        <w:rPr>
          <w:rFonts w:ascii="Times New Roman" w:hAnsi="Times New Roman"/>
          <w:lang w:val="pl-PL"/>
        </w:rPr>
        <w:t>.</w:t>
      </w:r>
    </w:p>
    <w:p w14:paraId="0588CF39" w14:textId="77777777" w:rsidR="003158F9" w:rsidRDefault="003158F9">
      <w:pPr>
        <w:spacing w:after="0" w:line="240" w:lineRule="auto"/>
        <w:ind w:left="117" w:right="-20"/>
        <w:rPr>
          <w:rFonts w:ascii="Times New Roman" w:hAnsi="Times New Roman"/>
          <w:lang w:val="pl-PL"/>
        </w:rPr>
      </w:pPr>
    </w:p>
    <w:p w14:paraId="6C827EBE" w14:textId="77777777" w:rsidR="00C33475" w:rsidRPr="000A5B8D" w:rsidRDefault="00C33475">
      <w:pPr>
        <w:spacing w:after="0" w:line="354" w:lineRule="auto"/>
        <w:ind w:left="117" w:right="3340"/>
        <w:rPr>
          <w:rFonts w:ascii="Times New Roman" w:hAnsi="Times New Roman"/>
          <w:lang w:val="pl-PL"/>
        </w:rPr>
      </w:pPr>
      <w:r w:rsidRPr="000A5B8D">
        <w:rPr>
          <w:rFonts w:ascii="Times New Roman" w:hAnsi="Times New Roman"/>
          <w:lang w:val="pl-PL"/>
        </w:rPr>
        <w:t>Pełny</w:t>
      </w:r>
      <w:r w:rsidRPr="000A5B8D">
        <w:rPr>
          <w:rFonts w:ascii="Times New Roman" w:hAnsi="Times New Roman"/>
          <w:spacing w:val="-5"/>
          <w:lang w:val="pl-PL"/>
        </w:rPr>
        <w:t xml:space="preserve"> </w:t>
      </w:r>
      <w:r w:rsidRPr="000A5B8D">
        <w:rPr>
          <w:rFonts w:ascii="Times New Roman" w:hAnsi="Times New Roman"/>
          <w:spacing w:val="-1"/>
          <w:lang w:val="pl-PL"/>
        </w:rPr>
        <w:t>w</w:t>
      </w:r>
      <w:r w:rsidRPr="000A5B8D">
        <w:rPr>
          <w:rFonts w:ascii="Times New Roman" w:hAnsi="Times New Roman"/>
          <w:spacing w:val="2"/>
          <w:lang w:val="pl-PL"/>
        </w:rPr>
        <w:t>y</w:t>
      </w:r>
      <w:r w:rsidRPr="000A5B8D">
        <w:rPr>
          <w:rFonts w:ascii="Times New Roman" w:hAnsi="Times New Roman"/>
          <w:lang w:val="pl-PL"/>
        </w:rPr>
        <w:t>kaz</w:t>
      </w:r>
      <w:r w:rsidRPr="000A5B8D">
        <w:rPr>
          <w:rFonts w:ascii="Times New Roman" w:hAnsi="Times New Roman"/>
          <w:spacing w:val="-6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substancji</w:t>
      </w:r>
      <w:r w:rsidRPr="000A5B8D">
        <w:rPr>
          <w:rFonts w:ascii="Times New Roman" w:hAnsi="Times New Roman"/>
          <w:spacing w:val="-9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p</w:t>
      </w:r>
      <w:r w:rsidRPr="000A5B8D">
        <w:rPr>
          <w:rFonts w:ascii="Times New Roman" w:hAnsi="Times New Roman"/>
          <w:spacing w:val="-1"/>
          <w:lang w:val="pl-PL"/>
        </w:rPr>
        <w:t>o</w:t>
      </w:r>
      <w:r w:rsidRPr="000A5B8D">
        <w:rPr>
          <w:rFonts w:ascii="Times New Roman" w:hAnsi="Times New Roman"/>
          <w:spacing w:val="-2"/>
          <w:lang w:val="pl-PL"/>
        </w:rPr>
        <w:t>m</w:t>
      </w:r>
      <w:r w:rsidRPr="000A5B8D">
        <w:rPr>
          <w:rFonts w:ascii="Times New Roman" w:hAnsi="Times New Roman"/>
          <w:spacing w:val="2"/>
          <w:lang w:val="pl-PL"/>
        </w:rPr>
        <w:t>o</w:t>
      </w:r>
      <w:r w:rsidRPr="000A5B8D">
        <w:rPr>
          <w:rFonts w:ascii="Times New Roman" w:hAnsi="Times New Roman"/>
          <w:lang w:val="pl-PL"/>
        </w:rPr>
        <w:t>cnicz</w:t>
      </w:r>
      <w:r w:rsidRPr="000A5B8D">
        <w:rPr>
          <w:rFonts w:ascii="Times New Roman" w:hAnsi="Times New Roman"/>
          <w:spacing w:val="2"/>
          <w:lang w:val="pl-PL"/>
        </w:rPr>
        <w:t>y</w:t>
      </w:r>
      <w:r w:rsidRPr="000A5B8D">
        <w:rPr>
          <w:rFonts w:ascii="Times New Roman" w:hAnsi="Times New Roman"/>
          <w:lang w:val="pl-PL"/>
        </w:rPr>
        <w:t>ch,</w:t>
      </w:r>
      <w:r w:rsidRPr="000A5B8D">
        <w:rPr>
          <w:rFonts w:ascii="Times New Roman" w:hAnsi="Times New Roman"/>
          <w:spacing w:val="-14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patrz</w:t>
      </w:r>
      <w:r w:rsidRPr="000A5B8D">
        <w:rPr>
          <w:rFonts w:ascii="Times New Roman" w:hAnsi="Times New Roman"/>
          <w:spacing w:val="-4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punkt</w:t>
      </w:r>
      <w:r w:rsidRPr="000A5B8D">
        <w:rPr>
          <w:rFonts w:ascii="Times New Roman" w:hAnsi="Times New Roman"/>
          <w:spacing w:val="-6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6</w:t>
      </w:r>
      <w:r w:rsidRPr="000A5B8D">
        <w:rPr>
          <w:rFonts w:ascii="Times New Roman" w:hAnsi="Times New Roman"/>
          <w:spacing w:val="-1"/>
          <w:lang w:val="pl-PL"/>
        </w:rPr>
        <w:t>.</w:t>
      </w:r>
      <w:r w:rsidRPr="000A5B8D">
        <w:rPr>
          <w:rFonts w:ascii="Times New Roman" w:hAnsi="Times New Roman"/>
          <w:lang w:val="pl-PL"/>
        </w:rPr>
        <w:t>1.</w:t>
      </w:r>
    </w:p>
    <w:p w14:paraId="65453256" w14:textId="77777777" w:rsidR="00C33475" w:rsidRDefault="00C33475">
      <w:pPr>
        <w:spacing w:before="6" w:after="0" w:line="240" w:lineRule="exact"/>
        <w:rPr>
          <w:sz w:val="24"/>
          <w:szCs w:val="24"/>
          <w:lang w:val="pl-PL"/>
        </w:rPr>
      </w:pPr>
    </w:p>
    <w:p w14:paraId="382C2791" w14:textId="77777777" w:rsidR="003937C3" w:rsidRPr="000A5B8D" w:rsidRDefault="003937C3">
      <w:pPr>
        <w:spacing w:before="6" w:after="0" w:line="240" w:lineRule="exact"/>
        <w:rPr>
          <w:sz w:val="24"/>
          <w:szCs w:val="24"/>
          <w:lang w:val="pl-PL"/>
        </w:rPr>
      </w:pPr>
    </w:p>
    <w:p w14:paraId="2AA8FC10" w14:textId="77777777" w:rsidR="00C33475" w:rsidRPr="000A5B8D" w:rsidRDefault="00C33475">
      <w:pPr>
        <w:spacing w:after="0" w:line="240" w:lineRule="auto"/>
        <w:ind w:left="117" w:right="-20"/>
        <w:rPr>
          <w:rFonts w:ascii="Times New Roman" w:hAnsi="Times New Roman"/>
          <w:lang w:val="pl-PL"/>
        </w:rPr>
      </w:pPr>
      <w:r w:rsidRPr="000A5B8D">
        <w:rPr>
          <w:rFonts w:ascii="Times New Roman" w:hAnsi="Times New Roman"/>
          <w:b/>
          <w:bCs/>
          <w:lang w:val="pl-PL"/>
        </w:rPr>
        <w:t>3.</w:t>
      </w:r>
      <w:r w:rsidRPr="000A5B8D">
        <w:rPr>
          <w:rFonts w:ascii="Times New Roman" w:hAnsi="Times New Roman"/>
          <w:b/>
          <w:bCs/>
          <w:spacing w:val="-2"/>
          <w:lang w:val="pl-PL"/>
        </w:rPr>
        <w:t xml:space="preserve"> </w:t>
      </w:r>
      <w:r w:rsidRPr="000A5B8D">
        <w:rPr>
          <w:rFonts w:ascii="Times New Roman" w:hAnsi="Times New Roman"/>
          <w:b/>
          <w:bCs/>
          <w:lang w:val="pl-PL"/>
        </w:rPr>
        <w:t>POSTAĆ</w:t>
      </w:r>
      <w:r w:rsidRPr="000A5B8D">
        <w:rPr>
          <w:rFonts w:ascii="Times New Roman" w:hAnsi="Times New Roman"/>
          <w:b/>
          <w:bCs/>
          <w:spacing w:val="-8"/>
          <w:lang w:val="pl-PL"/>
        </w:rPr>
        <w:t xml:space="preserve"> </w:t>
      </w:r>
      <w:r w:rsidRPr="000A5B8D">
        <w:rPr>
          <w:rFonts w:ascii="Times New Roman" w:hAnsi="Times New Roman"/>
          <w:b/>
          <w:bCs/>
          <w:spacing w:val="1"/>
          <w:lang w:val="pl-PL"/>
        </w:rPr>
        <w:t>F</w:t>
      </w:r>
      <w:r w:rsidRPr="000A5B8D">
        <w:rPr>
          <w:rFonts w:ascii="Times New Roman" w:hAnsi="Times New Roman"/>
          <w:b/>
          <w:bCs/>
          <w:lang w:val="pl-PL"/>
        </w:rPr>
        <w:t>ARM</w:t>
      </w:r>
      <w:r w:rsidRPr="000A5B8D">
        <w:rPr>
          <w:rFonts w:ascii="Times New Roman" w:hAnsi="Times New Roman"/>
          <w:b/>
          <w:bCs/>
          <w:spacing w:val="1"/>
          <w:lang w:val="pl-PL"/>
        </w:rPr>
        <w:t>A</w:t>
      </w:r>
      <w:r w:rsidRPr="000A5B8D">
        <w:rPr>
          <w:rFonts w:ascii="Times New Roman" w:hAnsi="Times New Roman"/>
          <w:b/>
          <w:bCs/>
          <w:lang w:val="pl-PL"/>
        </w:rPr>
        <w:t>C</w:t>
      </w:r>
      <w:r w:rsidRPr="000A5B8D">
        <w:rPr>
          <w:rFonts w:ascii="Times New Roman" w:hAnsi="Times New Roman"/>
          <w:b/>
          <w:bCs/>
          <w:spacing w:val="1"/>
          <w:lang w:val="pl-PL"/>
        </w:rPr>
        <w:t>E</w:t>
      </w:r>
      <w:r w:rsidRPr="000A5B8D">
        <w:rPr>
          <w:rFonts w:ascii="Times New Roman" w:hAnsi="Times New Roman"/>
          <w:b/>
          <w:bCs/>
          <w:lang w:val="pl-PL"/>
        </w:rPr>
        <w:t>U</w:t>
      </w:r>
      <w:r w:rsidRPr="000A5B8D">
        <w:rPr>
          <w:rFonts w:ascii="Times New Roman" w:hAnsi="Times New Roman"/>
          <w:b/>
          <w:bCs/>
          <w:spacing w:val="1"/>
          <w:lang w:val="pl-PL"/>
        </w:rPr>
        <w:t>T</w:t>
      </w:r>
      <w:r w:rsidRPr="000A5B8D">
        <w:rPr>
          <w:rFonts w:ascii="Times New Roman" w:hAnsi="Times New Roman"/>
          <w:b/>
          <w:bCs/>
          <w:lang w:val="pl-PL"/>
        </w:rPr>
        <w:t>Y</w:t>
      </w:r>
      <w:r w:rsidRPr="000A5B8D">
        <w:rPr>
          <w:rFonts w:ascii="Times New Roman" w:hAnsi="Times New Roman"/>
          <w:b/>
          <w:bCs/>
          <w:spacing w:val="2"/>
          <w:lang w:val="pl-PL"/>
        </w:rPr>
        <w:t>C</w:t>
      </w:r>
      <w:r w:rsidRPr="000A5B8D">
        <w:rPr>
          <w:rFonts w:ascii="Times New Roman" w:hAnsi="Times New Roman"/>
          <w:b/>
          <w:bCs/>
          <w:spacing w:val="-1"/>
          <w:lang w:val="pl-PL"/>
        </w:rPr>
        <w:t>Z</w:t>
      </w:r>
      <w:r w:rsidRPr="000A5B8D">
        <w:rPr>
          <w:rFonts w:ascii="Times New Roman" w:hAnsi="Times New Roman"/>
          <w:b/>
          <w:bCs/>
          <w:spacing w:val="1"/>
          <w:lang w:val="pl-PL"/>
        </w:rPr>
        <w:t>NA</w:t>
      </w:r>
    </w:p>
    <w:p w14:paraId="2FDABE17" w14:textId="77777777" w:rsidR="00C33475" w:rsidRPr="000A5B8D" w:rsidRDefault="00C33475">
      <w:pPr>
        <w:spacing w:before="11" w:after="0" w:line="240" w:lineRule="exact"/>
        <w:rPr>
          <w:sz w:val="24"/>
          <w:szCs w:val="24"/>
          <w:lang w:val="pl-PL"/>
        </w:rPr>
      </w:pPr>
    </w:p>
    <w:p w14:paraId="75BB4EBF" w14:textId="264771E3" w:rsidR="005D013D" w:rsidRDefault="00C33475" w:rsidP="005D013D">
      <w:pPr>
        <w:spacing w:after="0" w:line="240" w:lineRule="auto"/>
        <w:ind w:left="117" w:right="-20"/>
        <w:rPr>
          <w:rFonts w:ascii="Times New Roman" w:hAnsi="Times New Roman"/>
          <w:lang w:val="pl-PL"/>
        </w:rPr>
      </w:pPr>
      <w:r w:rsidRPr="000A5B8D">
        <w:rPr>
          <w:rFonts w:ascii="Times New Roman" w:hAnsi="Times New Roman"/>
          <w:lang w:val="pl-PL"/>
        </w:rPr>
        <w:t>Tabletki</w:t>
      </w:r>
      <w:r w:rsidRPr="000A5B8D">
        <w:rPr>
          <w:rFonts w:ascii="Times New Roman" w:hAnsi="Times New Roman"/>
          <w:spacing w:val="-6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pow</w:t>
      </w:r>
      <w:r w:rsidRPr="000A5B8D">
        <w:rPr>
          <w:rFonts w:ascii="Times New Roman" w:hAnsi="Times New Roman"/>
          <w:spacing w:val="-1"/>
          <w:lang w:val="pl-PL"/>
        </w:rPr>
        <w:t>l</w:t>
      </w:r>
      <w:r w:rsidRPr="000A5B8D">
        <w:rPr>
          <w:rFonts w:ascii="Times New Roman" w:hAnsi="Times New Roman"/>
          <w:lang w:val="pl-PL"/>
        </w:rPr>
        <w:t>ekane</w:t>
      </w:r>
    </w:p>
    <w:p w14:paraId="1DE8D4FA" w14:textId="083F478D" w:rsidR="009637AB" w:rsidRDefault="009637AB" w:rsidP="005D013D">
      <w:pPr>
        <w:spacing w:after="0" w:line="240" w:lineRule="auto"/>
        <w:ind w:left="117" w:right="-20"/>
        <w:rPr>
          <w:rFonts w:ascii="Times New Roman" w:hAnsi="Times New Roman"/>
          <w:lang w:val="pl-PL"/>
        </w:rPr>
      </w:pPr>
    </w:p>
    <w:p w14:paraId="6C1D127E" w14:textId="5D53A786" w:rsidR="00F3518E" w:rsidRPr="00F3518E" w:rsidRDefault="00F3518E" w:rsidP="005D013D">
      <w:pPr>
        <w:spacing w:after="0" w:line="240" w:lineRule="auto"/>
        <w:ind w:left="117" w:right="-20"/>
        <w:rPr>
          <w:rFonts w:ascii="Times New Roman" w:hAnsi="Times New Roman"/>
          <w:szCs w:val="24"/>
          <w:lang w:val="pl-PL"/>
        </w:rPr>
      </w:pPr>
      <w:r w:rsidRPr="000A5B8D">
        <w:rPr>
          <w:rFonts w:ascii="Times New Roman" w:hAnsi="Times New Roman"/>
          <w:lang w:val="pl-PL"/>
        </w:rPr>
        <w:t>H</w:t>
      </w:r>
      <w:r w:rsidRPr="000A5B8D">
        <w:rPr>
          <w:rFonts w:ascii="Times New Roman" w:hAnsi="Times New Roman"/>
          <w:spacing w:val="2"/>
          <w:lang w:val="pl-PL"/>
        </w:rPr>
        <w:t>y</w:t>
      </w:r>
      <w:r w:rsidRPr="000A5B8D">
        <w:rPr>
          <w:rFonts w:ascii="Times New Roman" w:hAnsi="Times New Roman"/>
          <w:lang w:val="pl-PL"/>
        </w:rPr>
        <w:t>d</w:t>
      </w:r>
      <w:r w:rsidRPr="000A5B8D">
        <w:rPr>
          <w:rFonts w:ascii="Times New Roman" w:hAnsi="Times New Roman"/>
          <w:spacing w:val="-1"/>
          <w:lang w:val="pl-PL"/>
        </w:rPr>
        <w:t>r</w:t>
      </w:r>
      <w:r w:rsidRPr="000A5B8D">
        <w:rPr>
          <w:rFonts w:ascii="Times New Roman" w:hAnsi="Times New Roman"/>
          <w:lang w:val="pl-PL"/>
        </w:rPr>
        <w:t>o</w:t>
      </w:r>
      <w:r w:rsidRPr="000A5B8D">
        <w:rPr>
          <w:rFonts w:ascii="Times New Roman" w:hAnsi="Times New Roman"/>
          <w:spacing w:val="-1"/>
          <w:lang w:val="pl-PL"/>
        </w:rPr>
        <w:t>x</w:t>
      </w:r>
      <w:r w:rsidRPr="000A5B8D">
        <w:rPr>
          <w:rFonts w:ascii="Times New Roman" w:hAnsi="Times New Roman"/>
          <w:spacing w:val="2"/>
          <w:lang w:val="pl-PL"/>
        </w:rPr>
        <w:t>y</w:t>
      </w:r>
      <w:r w:rsidRPr="000A5B8D">
        <w:rPr>
          <w:rFonts w:ascii="Times New Roman" w:hAnsi="Times New Roman"/>
          <w:lang w:val="pl-PL"/>
        </w:rPr>
        <w:t>zi</w:t>
      </w:r>
      <w:r w:rsidRPr="000A5B8D">
        <w:rPr>
          <w:rFonts w:ascii="Times New Roman" w:hAnsi="Times New Roman"/>
          <w:spacing w:val="-1"/>
          <w:lang w:val="pl-PL"/>
        </w:rPr>
        <w:t>nu</w:t>
      </w:r>
      <w:r w:rsidRPr="000A5B8D">
        <w:rPr>
          <w:rFonts w:ascii="Times New Roman" w:hAnsi="Times New Roman"/>
          <w:lang w:val="pl-PL"/>
        </w:rPr>
        <w:t>m</w:t>
      </w:r>
      <w:r w:rsidRPr="000A5B8D">
        <w:rPr>
          <w:rFonts w:ascii="Times New Roman" w:hAnsi="Times New Roman"/>
          <w:spacing w:val="50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 xml:space="preserve">VP, 10 </w:t>
      </w:r>
      <w:r w:rsidRPr="000A5B8D">
        <w:rPr>
          <w:rFonts w:ascii="Times New Roman" w:hAnsi="Times New Roman"/>
          <w:spacing w:val="-2"/>
          <w:lang w:val="pl-PL"/>
        </w:rPr>
        <w:t>m</w:t>
      </w:r>
      <w:r w:rsidRPr="000A5B8D">
        <w:rPr>
          <w:rFonts w:ascii="Times New Roman" w:hAnsi="Times New Roman"/>
          <w:spacing w:val="1"/>
          <w:lang w:val="pl-PL"/>
        </w:rPr>
        <w:t>g</w:t>
      </w:r>
      <w:r w:rsidR="00F47860" w:rsidRPr="00F3518E">
        <w:rPr>
          <w:rFonts w:ascii="Times New Roman" w:hAnsi="Times New Roman"/>
          <w:szCs w:val="24"/>
          <w:lang w:val="pl-PL"/>
        </w:rPr>
        <w:t>:</w:t>
      </w:r>
      <w:r w:rsidRPr="00F3518E">
        <w:rPr>
          <w:rFonts w:ascii="Times New Roman" w:hAnsi="Times New Roman"/>
          <w:szCs w:val="24"/>
          <w:lang w:val="pl-PL"/>
        </w:rPr>
        <w:t xml:space="preserve"> różowa, okrągła, obustronnie wypukła tabletka</w:t>
      </w:r>
      <w:r>
        <w:rPr>
          <w:rFonts w:ascii="Times New Roman" w:hAnsi="Times New Roman"/>
          <w:szCs w:val="24"/>
          <w:lang w:val="pl-PL"/>
        </w:rPr>
        <w:t xml:space="preserve"> powlekana</w:t>
      </w:r>
      <w:r w:rsidRPr="00F3518E">
        <w:rPr>
          <w:rFonts w:ascii="Times New Roman" w:hAnsi="Times New Roman"/>
          <w:szCs w:val="24"/>
          <w:lang w:val="pl-PL"/>
        </w:rPr>
        <w:t xml:space="preserve">. </w:t>
      </w:r>
    </w:p>
    <w:p w14:paraId="7EA89FB2" w14:textId="14BCE6BF" w:rsidR="009637AB" w:rsidRPr="00F47860" w:rsidRDefault="00F3518E" w:rsidP="005D013D">
      <w:pPr>
        <w:spacing w:after="0" w:line="240" w:lineRule="auto"/>
        <w:ind w:left="117" w:right="-20"/>
        <w:rPr>
          <w:rFonts w:ascii="Times New Roman" w:hAnsi="Times New Roman"/>
          <w:lang w:val="pl-PL"/>
        </w:rPr>
      </w:pPr>
      <w:r w:rsidRPr="000A5B8D">
        <w:rPr>
          <w:rFonts w:ascii="Times New Roman" w:hAnsi="Times New Roman"/>
          <w:lang w:val="pl-PL"/>
        </w:rPr>
        <w:t>H</w:t>
      </w:r>
      <w:r w:rsidRPr="000A5B8D">
        <w:rPr>
          <w:rFonts w:ascii="Times New Roman" w:hAnsi="Times New Roman"/>
          <w:spacing w:val="2"/>
          <w:lang w:val="pl-PL"/>
        </w:rPr>
        <w:t>y</w:t>
      </w:r>
      <w:r w:rsidRPr="000A5B8D">
        <w:rPr>
          <w:rFonts w:ascii="Times New Roman" w:hAnsi="Times New Roman"/>
          <w:lang w:val="pl-PL"/>
        </w:rPr>
        <w:t>d</w:t>
      </w:r>
      <w:r w:rsidRPr="000A5B8D">
        <w:rPr>
          <w:rFonts w:ascii="Times New Roman" w:hAnsi="Times New Roman"/>
          <w:spacing w:val="-1"/>
          <w:lang w:val="pl-PL"/>
        </w:rPr>
        <w:t>r</w:t>
      </w:r>
      <w:r w:rsidRPr="000A5B8D">
        <w:rPr>
          <w:rFonts w:ascii="Times New Roman" w:hAnsi="Times New Roman"/>
          <w:lang w:val="pl-PL"/>
        </w:rPr>
        <w:t>o</w:t>
      </w:r>
      <w:r w:rsidRPr="000A5B8D">
        <w:rPr>
          <w:rFonts w:ascii="Times New Roman" w:hAnsi="Times New Roman"/>
          <w:spacing w:val="-1"/>
          <w:lang w:val="pl-PL"/>
        </w:rPr>
        <w:t>x</w:t>
      </w:r>
      <w:r w:rsidRPr="000A5B8D">
        <w:rPr>
          <w:rFonts w:ascii="Times New Roman" w:hAnsi="Times New Roman"/>
          <w:spacing w:val="2"/>
          <w:lang w:val="pl-PL"/>
        </w:rPr>
        <w:t>y</w:t>
      </w:r>
      <w:r w:rsidRPr="000A5B8D">
        <w:rPr>
          <w:rFonts w:ascii="Times New Roman" w:hAnsi="Times New Roman"/>
          <w:lang w:val="pl-PL"/>
        </w:rPr>
        <w:t>zi</w:t>
      </w:r>
      <w:r w:rsidRPr="000A5B8D">
        <w:rPr>
          <w:rFonts w:ascii="Times New Roman" w:hAnsi="Times New Roman"/>
          <w:spacing w:val="-1"/>
          <w:lang w:val="pl-PL"/>
        </w:rPr>
        <w:t>nu</w:t>
      </w:r>
      <w:r w:rsidRPr="000A5B8D">
        <w:rPr>
          <w:rFonts w:ascii="Times New Roman" w:hAnsi="Times New Roman"/>
          <w:lang w:val="pl-PL"/>
        </w:rPr>
        <w:t>m</w:t>
      </w:r>
      <w:r w:rsidRPr="000A5B8D">
        <w:rPr>
          <w:rFonts w:ascii="Times New Roman" w:hAnsi="Times New Roman"/>
          <w:spacing w:val="50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 xml:space="preserve">VP, </w:t>
      </w:r>
      <w:r>
        <w:rPr>
          <w:rFonts w:ascii="Times New Roman" w:hAnsi="Times New Roman"/>
          <w:lang w:val="pl-PL"/>
        </w:rPr>
        <w:t>25</w:t>
      </w:r>
      <w:r w:rsidRPr="000A5B8D">
        <w:rPr>
          <w:rFonts w:ascii="Times New Roman" w:hAnsi="Times New Roman"/>
          <w:lang w:val="pl-PL"/>
        </w:rPr>
        <w:t xml:space="preserve"> </w:t>
      </w:r>
      <w:r w:rsidRPr="000A5B8D">
        <w:rPr>
          <w:rFonts w:ascii="Times New Roman" w:hAnsi="Times New Roman"/>
          <w:spacing w:val="-2"/>
          <w:lang w:val="pl-PL"/>
        </w:rPr>
        <w:t>m</w:t>
      </w:r>
      <w:r w:rsidRPr="000A5B8D">
        <w:rPr>
          <w:rFonts w:ascii="Times New Roman" w:hAnsi="Times New Roman"/>
          <w:spacing w:val="1"/>
          <w:lang w:val="pl-PL"/>
        </w:rPr>
        <w:t>g</w:t>
      </w:r>
      <w:r w:rsidRPr="00F3518E">
        <w:rPr>
          <w:rFonts w:ascii="Times New Roman" w:hAnsi="Times New Roman"/>
          <w:szCs w:val="24"/>
          <w:lang w:val="pl-PL"/>
        </w:rPr>
        <w:t xml:space="preserve">: </w:t>
      </w:r>
      <w:r>
        <w:rPr>
          <w:rFonts w:ascii="Times New Roman" w:hAnsi="Times New Roman"/>
          <w:szCs w:val="24"/>
          <w:lang w:val="pl-PL"/>
        </w:rPr>
        <w:t>ciemno</w:t>
      </w:r>
      <w:r w:rsidRPr="00F3518E">
        <w:rPr>
          <w:rFonts w:ascii="Times New Roman" w:hAnsi="Times New Roman"/>
          <w:szCs w:val="24"/>
          <w:lang w:val="pl-PL"/>
        </w:rPr>
        <w:t>różowa, okrągła, obustronnie wypukła tabletka</w:t>
      </w:r>
      <w:r>
        <w:rPr>
          <w:rFonts w:ascii="Times New Roman" w:hAnsi="Times New Roman"/>
          <w:szCs w:val="24"/>
          <w:lang w:val="pl-PL"/>
        </w:rPr>
        <w:t xml:space="preserve"> powlekana.</w:t>
      </w:r>
    </w:p>
    <w:p w14:paraId="2DC8DFC9" w14:textId="77777777" w:rsidR="005056F6" w:rsidRPr="005D013D" w:rsidRDefault="005056F6" w:rsidP="005D6F2F">
      <w:pPr>
        <w:spacing w:after="0" w:line="240" w:lineRule="auto"/>
        <w:ind w:left="117" w:right="-20" w:firstLine="720"/>
        <w:rPr>
          <w:rFonts w:ascii="Times New Roman" w:hAnsi="Times New Roman"/>
          <w:lang w:val="pl-PL"/>
        </w:rPr>
      </w:pPr>
    </w:p>
    <w:p w14:paraId="0E3DF92A" w14:textId="77777777" w:rsidR="00C33475" w:rsidRPr="000A5B8D" w:rsidRDefault="00C33475">
      <w:pPr>
        <w:spacing w:after="0" w:line="200" w:lineRule="exact"/>
        <w:rPr>
          <w:sz w:val="20"/>
          <w:szCs w:val="20"/>
          <w:lang w:val="pl-PL"/>
        </w:rPr>
      </w:pPr>
    </w:p>
    <w:p w14:paraId="7A8C7D3F" w14:textId="77777777" w:rsidR="00C33475" w:rsidRPr="000A5B8D" w:rsidRDefault="00C33475">
      <w:pPr>
        <w:spacing w:after="0" w:line="240" w:lineRule="auto"/>
        <w:ind w:left="117" w:right="-20"/>
        <w:rPr>
          <w:rFonts w:ascii="Times New Roman" w:hAnsi="Times New Roman"/>
          <w:lang w:val="pl-PL"/>
        </w:rPr>
      </w:pPr>
      <w:r w:rsidRPr="000A5B8D">
        <w:rPr>
          <w:rFonts w:ascii="Times New Roman" w:hAnsi="Times New Roman"/>
          <w:b/>
          <w:bCs/>
          <w:spacing w:val="1"/>
          <w:lang w:val="pl-PL"/>
        </w:rPr>
        <w:t>4</w:t>
      </w:r>
      <w:r w:rsidRPr="000A5B8D">
        <w:rPr>
          <w:rFonts w:ascii="Times New Roman" w:hAnsi="Times New Roman"/>
          <w:b/>
          <w:bCs/>
          <w:lang w:val="pl-PL"/>
        </w:rPr>
        <w:t>.</w:t>
      </w:r>
      <w:r w:rsidRPr="000A5B8D">
        <w:rPr>
          <w:rFonts w:ascii="Times New Roman" w:hAnsi="Times New Roman"/>
          <w:b/>
          <w:bCs/>
          <w:spacing w:val="-1"/>
          <w:lang w:val="pl-PL"/>
        </w:rPr>
        <w:t xml:space="preserve"> </w:t>
      </w:r>
      <w:r w:rsidRPr="000A5B8D">
        <w:rPr>
          <w:rFonts w:ascii="Times New Roman" w:hAnsi="Times New Roman"/>
          <w:b/>
          <w:bCs/>
          <w:spacing w:val="1"/>
          <w:lang w:val="pl-PL"/>
        </w:rPr>
        <w:t>S</w:t>
      </w:r>
      <w:r w:rsidRPr="000A5B8D">
        <w:rPr>
          <w:rFonts w:ascii="Times New Roman" w:hAnsi="Times New Roman"/>
          <w:b/>
          <w:bCs/>
          <w:spacing w:val="-3"/>
          <w:lang w:val="pl-PL"/>
        </w:rPr>
        <w:t>Z</w:t>
      </w:r>
      <w:r w:rsidRPr="000A5B8D">
        <w:rPr>
          <w:rFonts w:ascii="Times New Roman" w:hAnsi="Times New Roman"/>
          <w:b/>
          <w:bCs/>
          <w:spacing w:val="1"/>
          <w:lang w:val="pl-PL"/>
        </w:rPr>
        <w:t>C</w:t>
      </w:r>
      <w:r w:rsidRPr="000A5B8D">
        <w:rPr>
          <w:rFonts w:ascii="Times New Roman" w:hAnsi="Times New Roman"/>
          <w:b/>
          <w:bCs/>
          <w:spacing w:val="-1"/>
          <w:lang w:val="pl-PL"/>
        </w:rPr>
        <w:t>Z</w:t>
      </w:r>
      <w:r w:rsidRPr="000A5B8D">
        <w:rPr>
          <w:rFonts w:ascii="Times New Roman" w:hAnsi="Times New Roman"/>
          <w:b/>
          <w:bCs/>
          <w:spacing w:val="1"/>
          <w:lang w:val="pl-PL"/>
        </w:rPr>
        <w:t>EG</w:t>
      </w:r>
      <w:r w:rsidRPr="000A5B8D">
        <w:rPr>
          <w:rFonts w:ascii="Times New Roman" w:hAnsi="Times New Roman"/>
          <w:b/>
          <w:bCs/>
          <w:lang w:val="pl-PL"/>
        </w:rPr>
        <w:t>ÓŁOWE</w:t>
      </w:r>
      <w:r w:rsidRPr="000A5B8D">
        <w:rPr>
          <w:rFonts w:ascii="Times New Roman" w:hAnsi="Times New Roman"/>
          <w:b/>
          <w:bCs/>
          <w:spacing w:val="-16"/>
          <w:lang w:val="pl-PL"/>
        </w:rPr>
        <w:t xml:space="preserve"> </w:t>
      </w:r>
      <w:r w:rsidRPr="000A5B8D">
        <w:rPr>
          <w:rFonts w:ascii="Times New Roman" w:hAnsi="Times New Roman"/>
          <w:b/>
          <w:bCs/>
          <w:lang w:val="pl-PL"/>
        </w:rPr>
        <w:t>DANE</w:t>
      </w:r>
      <w:r w:rsidRPr="000A5B8D">
        <w:rPr>
          <w:rFonts w:ascii="Times New Roman" w:hAnsi="Times New Roman"/>
          <w:b/>
          <w:bCs/>
          <w:spacing w:val="-6"/>
          <w:lang w:val="pl-PL"/>
        </w:rPr>
        <w:t xml:space="preserve"> </w:t>
      </w:r>
      <w:r w:rsidRPr="000A5B8D">
        <w:rPr>
          <w:rFonts w:ascii="Times New Roman" w:hAnsi="Times New Roman"/>
          <w:b/>
          <w:bCs/>
          <w:lang w:val="pl-PL"/>
        </w:rPr>
        <w:t>KLINIC</w:t>
      </w:r>
      <w:r w:rsidRPr="000A5B8D">
        <w:rPr>
          <w:rFonts w:ascii="Times New Roman" w:hAnsi="Times New Roman"/>
          <w:b/>
          <w:bCs/>
          <w:spacing w:val="-1"/>
          <w:lang w:val="pl-PL"/>
        </w:rPr>
        <w:t>Z</w:t>
      </w:r>
      <w:r w:rsidRPr="000A5B8D">
        <w:rPr>
          <w:rFonts w:ascii="Times New Roman" w:hAnsi="Times New Roman"/>
          <w:b/>
          <w:bCs/>
          <w:lang w:val="pl-PL"/>
        </w:rPr>
        <w:t>NE</w:t>
      </w:r>
    </w:p>
    <w:p w14:paraId="7AADD48B" w14:textId="77777777" w:rsidR="00C33475" w:rsidRPr="000A5B8D" w:rsidRDefault="00C33475">
      <w:pPr>
        <w:spacing w:after="0" w:line="240" w:lineRule="exact"/>
        <w:rPr>
          <w:sz w:val="24"/>
          <w:szCs w:val="24"/>
          <w:lang w:val="pl-PL"/>
        </w:rPr>
      </w:pPr>
    </w:p>
    <w:p w14:paraId="79BFBFAB" w14:textId="77777777" w:rsidR="00C33475" w:rsidRPr="000A5B8D" w:rsidRDefault="00C33475">
      <w:pPr>
        <w:spacing w:after="0" w:line="240" w:lineRule="auto"/>
        <w:ind w:left="117" w:right="-20"/>
        <w:rPr>
          <w:rFonts w:ascii="Times New Roman" w:hAnsi="Times New Roman"/>
          <w:lang w:val="pl-PL"/>
        </w:rPr>
      </w:pPr>
      <w:r w:rsidRPr="000A5B8D">
        <w:rPr>
          <w:rFonts w:ascii="Times New Roman" w:hAnsi="Times New Roman"/>
          <w:b/>
          <w:bCs/>
          <w:lang w:val="pl-PL"/>
        </w:rPr>
        <w:t>4.1.</w:t>
      </w:r>
      <w:r w:rsidRPr="000A5B8D">
        <w:rPr>
          <w:rFonts w:ascii="Times New Roman" w:hAnsi="Times New Roman"/>
          <w:b/>
          <w:bCs/>
          <w:spacing w:val="-3"/>
          <w:lang w:val="pl-PL"/>
        </w:rPr>
        <w:t xml:space="preserve"> </w:t>
      </w:r>
      <w:r w:rsidRPr="000A5B8D">
        <w:rPr>
          <w:rFonts w:ascii="Times New Roman" w:hAnsi="Times New Roman"/>
          <w:b/>
          <w:bCs/>
          <w:lang w:val="pl-PL"/>
        </w:rPr>
        <w:t>Wska</w:t>
      </w:r>
      <w:r w:rsidRPr="000A5B8D">
        <w:rPr>
          <w:rFonts w:ascii="Times New Roman" w:hAnsi="Times New Roman"/>
          <w:b/>
          <w:bCs/>
          <w:spacing w:val="-2"/>
          <w:lang w:val="pl-PL"/>
        </w:rPr>
        <w:t>z</w:t>
      </w:r>
      <w:r w:rsidRPr="000A5B8D">
        <w:rPr>
          <w:rFonts w:ascii="Times New Roman" w:hAnsi="Times New Roman"/>
          <w:b/>
          <w:bCs/>
          <w:spacing w:val="1"/>
          <w:lang w:val="pl-PL"/>
        </w:rPr>
        <w:t>a</w:t>
      </w:r>
      <w:r w:rsidRPr="000A5B8D">
        <w:rPr>
          <w:rFonts w:ascii="Times New Roman" w:hAnsi="Times New Roman"/>
          <w:b/>
          <w:bCs/>
          <w:lang w:val="pl-PL"/>
        </w:rPr>
        <w:t>nia</w:t>
      </w:r>
      <w:r w:rsidRPr="000A5B8D">
        <w:rPr>
          <w:rFonts w:ascii="Times New Roman" w:hAnsi="Times New Roman"/>
          <w:b/>
          <w:bCs/>
          <w:spacing w:val="-10"/>
          <w:lang w:val="pl-PL"/>
        </w:rPr>
        <w:t xml:space="preserve"> </w:t>
      </w:r>
      <w:r w:rsidRPr="000A5B8D">
        <w:rPr>
          <w:rFonts w:ascii="Times New Roman" w:hAnsi="Times New Roman"/>
          <w:b/>
          <w:bCs/>
          <w:lang w:val="pl-PL"/>
        </w:rPr>
        <w:t>do</w:t>
      </w:r>
      <w:r w:rsidRPr="000A5B8D">
        <w:rPr>
          <w:rFonts w:ascii="Times New Roman" w:hAnsi="Times New Roman"/>
          <w:b/>
          <w:bCs/>
          <w:spacing w:val="-2"/>
          <w:lang w:val="pl-PL"/>
        </w:rPr>
        <w:t xml:space="preserve"> </w:t>
      </w:r>
      <w:r w:rsidRPr="000A5B8D">
        <w:rPr>
          <w:rFonts w:ascii="Times New Roman" w:hAnsi="Times New Roman"/>
          <w:b/>
          <w:bCs/>
          <w:lang w:val="pl-PL"/>
        </w:rPr>
        <w:t>stos</w:t>
      </w:r>
      <w:r w:rsidRPr="000A5B8D">
        <w:rPr>
          <w:rFonts w:ascii="Times New Roman" w:hAnsi="Times New Roman"/>
          <w:b/>
          <w:bCs/>
          <w:spacing w:val="-1"/>
          <w:lang w:val="pl-PL"/>
        </w:rPr>
        <w:t>o</w:t>
      </w:r>
      <w:r w:rsidRPr="000A5B8D">
        <w:rPr>
          <w:rFonts w:ascii="Times New Roman" w:hAnsi="Times New Roman"/>
          <w:b/>
          <w:bCs/>
          <w:lang w:val="pl-PL"/>
        </w:rPr>
        <w:t>wania</w:t>
      </w:r>
    </w:p>
    <w:p w14:paraId="4C2907F8" w14:textId="77777777" w:rsidR="005D013D" w:rsidRPr="000A5B8D" w:rsidRDefault="005D013D">
      <w:pPr>
        <w:spacing w:before="11" w:after="0" w:line="240" w:lineRule="exact"/>
        <w:rPr>
          <w:sz w:val="24"/>
          <w:szCs w:val="24"/>
          <w:lang w:val="pl-PL"/>
        </w:rPr>
      </w:pPr>
    </w:p>
    <w:p w14:paraId="5D2390E1" w14:textId="77777777" w:rsidR="00C33475" w:rsidRPr="00CD7E6A" w:rsidRDefault="00C33475" w:rsidP="00CD7E6A">
      <w:pPr>
        <w:pStyle w:val="Akapitzlist"/>
        <w:numPr>
          <w:ilvl w:val="0"/>
          <w:numId w:val="1"/>
        </w:numPr>
        <w:spacing w:after="0" w:line="240" w:lineRule="auto"/>
        <w:ind w:right="-20"/>
        <w:rPr>
          <w:rFonts w:ascii="Times New Roman" w:hAnsi="Times New Roman"/>
          <w:lang w:val="pl-PL"/>
        </w:rPr>
      </w:pPr>
      <w:r w:rsidRPr="00CD7E6A">
        <w:rPr>
          <w:rFonts w:ascii="Times New Roman" w:hAnsi="Times New Roman"/>
          <w:lang w:val="pl-PL"/>
        </w:rPr>
        <w:t>Leczenie</w:t>
      </w:r>
      <w:r w:rsidRPr="00CD7E6A">
        <w:rPr>
          <w:rFonts w:ascii="Times New Roman" w:hAnsi="Times New Roman"/>
          <w:spacing w:val="-8"/>
          <w:lang w:val="pl-PL"/>
        </w:rPr>
        <w:t xml:space="preserve"> </w:t>
      </w:r>
      <w:r w:rsidRPr="00CD7E6A">
        <w:rPr>
          <w:rFonts w:ascii="Times New Roman" w:hAnsi="Times New Roman"/>
          <w:spacing w:val="1"/>
          <w:lang w:val="pl-PL"/>
        </w:rPr>
        <w:t>l</w:t>
      </w:r>
      <w:r w:rsidRPr="00CD7E6A">
        <w:rPr>
          <w:rFonts w:ascii="Times New Roman" w:hAnsi="Times New Roman"/>
          <w:lang w:val="pl-PL"/>
        </w:rPr>
        <w:t>ę</w:t>
      </w:r>
      <w:r w:rsidRPr="00CD7E6A">
        <w:rPr>
          <w:rFonts w:ascii="Times New Roman" w:hAnsi="Times New Roman"/>
          <w:spacing w:val="1"/>
          <w:lang w:val="pl-PL"/>
        </w:rPr>
        <w:t>ku</w:t>
      </w:r>
    </w:p>
    <w:p w14:paraId="3879F522" w14:textId="77777777" w:rsidR="00C33475" w:rsidRPr="00CD7E6A" w:rsidRDefault="00C33475" w:rsidP="00CD7E6A">
      <w:pPr>
        <w:pStyle w:val="Akapitzlist"/>
        <w:numPr>
          <w:ilvl w:val="0"/>
          <w:numId w:val="1"/>
        </w:numPr>
        <w:spacing w:after="0" w:line="240" w:lineRule="auto"/>
        <w:ind w:right="-20"/>
        <w:rPr>
          <w:rFonts w:ascii="Times New Roman" w:hAnsi="Times New Roman"/>
          <w:lang w:val="pl-PL"/>
        </w:rPr>
      </w:pPr>
      <w:r w:rsidRPr="00CD7E6A">
        <w:rPr>
          <w:rFonts w:ascii="Times New Roman" w:hAnsi="Times New Roman"/>
          <w:lang w:val="pl-PL"/>
        </w:rPr>
        <w:t>Objawowe</w:t>
      </w:r>
      <w:r w:rsidRPr="00CD7E6A">
        <w:rPr>
          <w:rFonts w:ascii="Times New Roman" w:hAnsi="Times New Roman"/>
          <w:spacing w:val="-10"/>
          <w:lang w:val="pl-PL"/>
        </w:rPr>
        <w:t xml:space="preserve"> </w:t>
      </w:r>
      <w:r w:rsidRPr="00CD7E6A">
        <w:rPr>
          <w:rFonts w:ascii="Times New Roman" w:hAnsi="Times New Roman"/>
          <w:lang w:val="pl-PL"/>
        </w:rPr>
        <w:t>l</w:t>
      </w:r>
      <w:r w:rsidRPr="00CD7E6A">
        <w:rPr>
          <w:rFonts w:ascii="Times New Roman" w:hAnsi="Times New Roman"/>
          <w:spacing w:val="1"/>
          <w:lang w:val="pl-PL"/>
        </w:rPr>
        <w:t>e</w:t>
      </w:r>
      <w:r w:rsidRPr="00CD7E6A">
        <w:rPr>
          <w:rFonts w:ascii="Times New Roman" w:hAnsi="Times New Roman"/>
          <w:lang w:val="pl-PL"/>
        </w:rPr>
        <w:t>czenie</w:t>
      </w:r>
      <w:r w:rsidRPr="00CD7E6A">
        <w:rPr>
          <w:rFonts w:ascii="Times New Roman" w:hAnsi="Times New Roman"/>
          <w:spacing w:val="-7"/>
          <w:lang w:val="pl-PL"/>
        </w:rPr>
        <w:t xml:space="preserve"> </w:t>
      </w:r>
      <w:r w:rsidRPr="00CD7E6A">
        <w:rPr>
          <w:rFonts w:ascii="Times New Roman" w:hAnsi="Times New Roman"/>
          <w:spacing w:val="1"/>
          <w:lang w:val="pl-PL"/>
        </w:rPr>
        <w:t>ś</w:t>
      </w:r>
      <w:r w:rsidRPr="00CD7E6A">
        <w:rPr>
          <w:rFonts w:ascii="Times New Roman" w:hAnsi="Times New Roman"/>
          <w:lang w:val="pl-PL"/>
        </w:rPr>
        <w:t>wią</w:t>
      </w:r>
      <w:r w:rsidRPr="00CD7E6A">
        <w:rPr>
          <w:rFonts w:ascii="Times New Roman" w:hAnsi="Times New Roman"/>
          <w:spacing w:val="2"/>
          <w:lang w:val="pl-PL"/>
        </w:rPr>
        <w:t>d</w:t>
      </w:r>
      <w:r w:rsidRPr="00CD7E6A">
        <w:rPr>
          <w:rFonts w:ascii="Times New Roman" w:hAnsi="Times New Roman"/>
          <w:spacing w:val="1"/>
          <w:lang w:val="pl-PL"/>
        </w:rPr>
        <w:t>u</w:t>
      </w:r>
    </w:p>
    <w:p w14:paraId="39BDFAAF" w14:textId="77777777" w:rsidR="00C33475" w:rsidRPr="00CD7E6A" w:rsidRDefault="00C33475" w:rsidP="00CD7E6A">
      <w:pPr>
        <w:pStyle w:val="Akapitzlist"/>
        <w:numPr>
          <w:ilvl w:val="0"/>
          <w:numId w:val="1"/>
        </w:numPr>
        <w:spacing w:after="0" w:line="240" w:lineRule="auto"/>
        <w:ind w:right="-20"/>
        <w:rPr>
          <w:rFonts w:ascii="Times New Roman" w:hAnsi="Times New Roman"/>
          <w:lang w:val="pl-PL"/>
        </w:rPr>
      </w:pPr>
      <w:r w:rsidRPr="00CD7E6A">
        <w:rPr>
          <w:rFonts w:ascii="Times New Roman" w:hAnsi="Times New Roman"/>
          <w:lang w:val="pl-PL"/>
        </w:rPr>
        <w:t>Pr</w:t>
      </w:r>
      <w:r w:rsidRPr="00CD7E6A">
        <w:rPr>
          <w:rFonts w:ascii="Times New Roman" w:hAnsi="Times New Roman"/>
          <w:spacing w:val="1"/>
          <w:lang w:val="pl-PL"/>
        </w:rPr>
        <w:t>e</w:t>
      </w:r>
      <w:r w:rsidRPr="00CD7E6A">
        <w:rPr>
          <w:rFonts w:ascii="Times New Roman" w:hAnsi="Times New Roman"/>
          <w:spacing w:val="-2"/>
          <w:lang w:val="pl-PL"/>
        </w:rPr>
        <w:t>m</w:t>
      </w:r>
      <w:r w:rsidRPr="00CD7E6A">
        <w:rPr>
          <w:rFonts w:ascii="Times New Roman" w:hAnsi="Times New Roman"/>
          <w:lang w:val="pl-PL"/>
        </w:rPr>
        <w:t>ed</w:t>
      </w:r>
      <w:r w:rsidRPr="00CD7E6A">
        <w:rPr>
          <w:rFonts w:ascii="Times New Roman" w:hAnsi="Times New Roman"/>
          <w:spacing w:val="2"/>
          <w:lang w:val="pl-PL"/>
        </w:rPr>
        <w:t>y</w:t>
      </w:r>
      <w:r w:rsidRPr="00CD7E6A">
        <w:rPr>
          <w:rFonts w:ascii="Times New Roman" w:hAnsi="Times New Roman"/>
          <w:spacing w:val="1"/>
          <w:lang w:val="pl-PL"/>
        </w:rPr>
        <w:t>k</w:t>
      </w:r>
      <w:r w:rsidRPr="00CD7E6A">
        <w:rPr>
          <w:rFonts w:ascii="Times New Roman" w:hAnsi="Times New Roman"/>
          <w:lang w:val="pl-PL"/>
        </w:rPr>
        <w:t>acja</w:t>
      </w:r>
      <w:r w:rsidRPr="00CD7E6A">
        <w:rPr>
          <w:rFonts w:ascii="Times New Roman" w:hAnsi="Times New Roman"/>
          <w:spacing w:val="-12"/>
          <w:lang w:val="pl-PL"/>
        </w:rPr>
        <w:t xml:space="preserve"> </w:t>
      </w:r>
      <w:r w:rsidRPr="00CD7E6A">
        <w:rPr>
          <w:rFonts w:ascii="Times New Roman" w:hAnsi="Times New Roman"/>
          <w:lang w:val="pl-PL"/>
        </w:rPr>
        <w:t>przed</w:t>
      </w:r>
      <w:r w:rsidRPr="00CD7E6A">
        <w:rPr>
          <w:rFonts w:ascii="Times New Roman" w:hAnsi="Times New Roman"/>
          <w:spacing w:val="-5"/>
          <w:lang w:val="pl-PL"/>
        </w:rPr>
        <w:t xml:space="preserve"> </w:t>
      </w:r>
      <w:r w:rsidRPr="00CD7E6A">
        <w:rPr>
          <w:rFonts w:ascii="Times New Roman" w:hAnsi="Times New Roman"/>
          <w:lang w:val="pl-PL"/>
        </w:rPr>
        <w:t>zabi</w:t>
      </w:r>
      <w:r w:rsidRPr="00CD7E6A">
        <w:rPr>
          <w:rFonts w:ascii="Times New Roman" w:hAnsi="Times New Roman"/>
          <w:spacing w:val="1"/>
          <w:lang w:val="pl-PL"/>
        </w:rPr>
        <w:t>e</w:t>
      </w:r>
      <w:r w:rsidRPr="00CD7E6A">
        <w:rPr>
          <w:rFonts w:ascii="Times New Roman" w:hAnsi="Times New Roman"/>
          <w:lang w:val="pl-PL"/>
        </w:rPr>
        <w:t>g</w:t>
      </w:r>
      <w:r w:rsidRPr="00CD7E6A">
        <w:rPr>
          <w:rFonts w:ascii="Times New Roman" w:hAnsi="Times New Roman"/>
          <w:spacing w:val="1"/>
          <w:lang w:val="pl-PL"/>
        </w:rPr>
        <w:t>a</w:t>
      </w:r>
      <w:r w:rsidRPr="00CD7E6A">
        <w:rPr>
          <w:rFonts w:ascii="Times New Roman" w:hAnsi="Times New Roman"/>
          <w:spacing w:val="-2"/>
          <w:lang w:val="pl-PL"/>
        </w:rPr>
        <w:t>m</w:t>
      </w:r>
      <w:r w:rsidRPr="00CD7E6A">
        <w:rPr>
          <w:rFonts w:ascii="Times New Roman" w:hAnsi="Times New Roman"/>
          <w:lang w:val="pl-PL"/>
        </w:rPr>
        <w:t>i</w:t>
      </w:r>
      <w:r w:rsidRPr="00CD7E6A">
        <w:rPr>
          <w:rFonts w:ascii="Times New Roman" w:hAnsi="Times New Roman"/>
          <w:spacing w:val="-9"/>
          <w:lang w:val="pl-PL"/>
        </w:rPr>
        <w:t xml:space="preserve"> </w:t>
      </w:r>
      <w:r w:rsidRPr="00CD7E6A">
        <w:rPr>
          <w:rFonts w:ascii="Times New Roman" w:hAnsi="Times New Roman"/>
          <w:lang w:val="pl-PL"/>
        </w:rPr>
        <w:t>chirurgiczn</w:t>
      </w:r>
      <w:r w:rsidRPr="00CD7E6A">
        <w:rPr>
          <w:rFonts w:ascii="Times New Roman" w:hAnsi="Times New Roman"/>
          <w:spacing w:val="2"/>
          <w:lang w:val="pl-PL"/>
        </w:rPr>
        <w:t>y</w:t>
      </w:r>
      <w:r w:rsidRPr="00CD7E6A">
        <w:rPr>
          <w:rFonts w:ascii="Times New Roman" w:hAnsi="Times New Roman"/>
          <w:spacing w:val="-2"/>
          <w:lang w:val="pl-PL"/>
        </w:rPr>
        <w:t>m</w:t>
      </w:r>
      <w:r w:rsidRPr="00CD7E6A">
        <w:rPr>
          <w:rFonts w:ascii="Times New Roman" w:hAnsi="Times New Roman"/>
          <w:lang w:val="pl-PL"/>
        </w:rPr>
        <w:t>i</w:t>
      </w:r>
    </w:p>
    <w:p w14:paraId="4846E38A" w14:textId="77777777" w:rsidR="00C33475" w:rsidRPr="000A5B8D" w:rsidRDefault="00C33475">
      <w:pPr>
        <w:spacing w:before="1" w:after="0" w:line="240" w:lineRule="exact"/>
        <w:rPr>
          <w:sz w:val="24"/>
          <w:szCs w:val="24"/>
          <w:lang w:val="pl-PL"/>
        </w:rPr>
      </w:pPr>
    </w:p>
    <w:p w14:paraId="62940869" w14:textId="77777777" w:rsidR="00C33475" w:rsidRDefault="00C33475">
      <w:pPr>
        <w:spacing w:after="0" w:line="240" w:lineRule="auto"/>
        <w:ind w:left="117" w:right="-20"/>
        <w:rPr>
          <w:rFonts w:ascii="Times New Roman" w:hAnsi="Times New Roman"/>
          <w:b/>
          <w:bCs/>
          <w:lang w:val="pl-PL"/>
        </w:rPr>
      </w:pPr>
      <w:r w:rsidRPr="000A5B8D">
        <w:rPr>
          <w:rFonts w:ascii="Times New Roman" w:hAnsi="Times New Roman"/>
          <w:b/>
          <w:bCs/>
          <w:lang w:val="pl-PL"/>
        </w:rPr>
        <w:t>4.2.</w:t>
      </w:r>
      <w:r w:rsidRPr="000A5B8D">
        <w:rPr>
          <w:rFonts w:ascii="Times New Roman" w:hAnsi="Times New Roman"/>
          <w:b/>
          <w:bCs/>
          <w:spacing w:val="-3"/>
          <w:lang w:val="pl-PL"/>
        </w:rPr>
        <w:t xml:space="preserve"> </w:t>
      </w:r>
      <w:r w:rsidRPr="000A5B8D">
        <w:rPr>
          <w:rFonts w:ascii="Times New Roman" w:hAnsi="Times New Roman"/>
          <w:b/>
          <w:bCs/>
          <w:lang w:val="pl-PL"/>
        </w:rPr>
        <w:t>Dawko</w:t>
      </w:r>
      <w:r w:rsidRPr="000A5B8D">
        <w:rPr>
          <w:rFonts w:ascii="Times New Roman" w:hAnsi="Times New Roman"/>
          <w:b/>
          <w:bCs/>
          <w:spacing w:val="-2"/>
          <w:lang w:val="pl-PL"/>
        </w:rPr>
        <w:t>w</w:t>
      </w:r>
      <w:r w:rsidRPr="000A5B8D">
        <w:rPr>
          <w:rFonts w:ascii="Times New Roman" w:hAnsi="Times New Roman"/>
          <w:b/>
          <w:bCs/>
          <w:lang w:val="pl-PL"/>
        </w:rPr>
        <w:t>anie</w:t>
      </w:r>
      <w:r w:rsidRPr="000A5B8D">
        <w:rPr>
          <w:rFonts w:ascii="Times New Roman" w:hAnsi="Times New Roman"/>
          <w:b/>
          <w:bCs/>
          <w:spacing w:val="-12"/>
          <w:lang w:val="pl-PL"/>
        </w:rPr>
        <w:t xml:space="preserve"> </w:t>
      </w:r>
      <w:r w:rsidRPr="000A5B8D">
        <w:rPr>
          <w:rFonts w:ascii="Times New Roman" w:hAnsi="Times New Roman"/>
          <w:b/>
          <w:bCs/>
          <w:lang w:val="pl-PL"/>
        </w:rPr>
        <w:t>i</w:t>
      </w:r>
      <w:r w:rsidRPr="000A5B8D">
        <w:rPr>
          <w:rFonts w:ascii="Times New Roman" w:hAnsi="Times New Roman"/>
          <w:b/>
          <w:bCs/>
          <w:spacing w:val="-1"/>
          <w:lang w:val="pl-PL"/>
        </w:rPr>
        <w:t xml:space="preserve"> </w:t>
      </w:r>
      <w:r w:rsidRPr="000A5B8D">
        <w:rPr>
          <w:rFonts w:ascii="Times New Roman" w:hAnsi="Times New Roman"/>
          <w:b/>
          <w:bCs/>
          <w:lang w:val="pl-PL"/>
        </w:rPr>
        <w:t>sposób</w:t>
      </w:r>
      <w:r w:rsidRPr="000A5B8D">
        <w:rPr>
          <w:rFonts w:ascii="Times New Roman" w:hAnsi="Times New Roman"/>
          <w:b/>
          <w:bCs/>
          <w:spacing w:val="-7"/>
          <w:lang w:val="pl-PL"/>
        </w:rPr>
        <w:t xml:space="preserve"> </w:t>
      </w:r>
      <w:r w:rsidRPr="000A5B8D">
        <w:rPr>
          <w:rFonts w:ascii="Times New Roman" w:hAnsi="Times New Roman"/>
          <w:b/>
          <w:bCs/>
          <w:lang w:val="pl-PL"/>
        </w:rPr>
        <w:t>podawania</w:t>
      </w:r>
    </w:p>
    <w:p w14:paraId="641397D5" w14:textId="77777777" w:rsidR="00C33475" w:rsidRDefault="00C33475" w:rsidP="00CD7E6A">
      <w:pPr>
        <w:spacing w:after="0" w:line="240" w:lineRule="auto"/>
        <w:ind w:right="-20"/>
        <w:rPr>
          <w:rFonts w:ascii="Times New Roman" w:hAnsi="Times New Roman"/>
          <w:highlight w:val="green"/>
          <w:lang w:val="pl-PL"/>
        </w:rPr>
      </w:pPr>
    </w:p>
    <w:p w14:paraId="5EB4B19A" w14:textId="77777777" w:rsidR="00C33475" w:rsidRPr="00CD7E6A" w:rsidRDefault="00C33475">
      <w:pPr>
        <w:spacing w:after="0" w:line="240" w:lineRule="auto"/>
        <w:ind w:left="117" w:right="-20"/>
        <w:rPr>
          <w:rFonts w:ascii="Times New Roman" w:hAnsi="Times New Roman"/>
          <w:b/>
          <w:u w:val="single"/>
          <w:lang w:val="pl-PL"/>
        </w:rPr>
      </w:pPr>
      <w:r w:rsidRPr="00CD7E6A">
        <w:rPr>
          <w:rFonts w:ascii="Times New Roman" w:hAnsi="Times New Roman"/>
          <w:b/>
          <w:u w:val="single"/>
          <w:lang w:val="pl-PL"/>
        </w:rPr>
        <w:t>Dawkowanie</w:t>
      </w:r>
    </w:p>
    <w:p w14:paraId="550E3803" w14:textId="77777777" w:rsidR="00C33475" w:rsidRPr="00E84C60" w:rsidRDefault="00C33475">
      <w:pPr>
        <w:spacing w:after="0" w:line="240" w:lineRule="auto"/>
        <w:ind w:left="117" w:right="-20"/>
        <w:rPr>
          <w:rFonts w:ascii="Times New Roman" w:hAnsi="Times New Roman"/>
          <w:lang w:val="pl-PL"/>
        </w:rPr>
      </w:pPr>
      <w:r w:rsidRPr="00E84C60">
        <w:rPr>
          <w:rFonts w:ascii="Times New Roman" w:hAnsi="Times New Roman"/>
          <w:lang w:val="pl-PL"/>
        </w:rPr>
        <w:t>Produkt leczniczy Hydro</w:t>
      </w:r>
      <w:r w:rsidRPr="00A6552D">
        <w:rPr>
          <w:rFonts w:ascii="Times New Roman" w:hAnsi="Times New Roman"/>
          <w:spacing w:val="-1"/>
          <w:lang w:val="pl-PL"/>
        </w:rPr>
        <w:t>x</w:t>
      </w:r>
      <w:r w:rsidRPr="00752986">
        <w:rPr>
          <w:rFonts w:ascii="Times New Roman" w:hAnsi="Times New Roman"/>
          <w:spacing w:val="2"/>
          <w:lang w:val="pl-PL"/>
        </w:rPr>
        <w:t>y</w:t>
      </w:r>
      <w:r w:rsidRPr="00E84C60">
        <w:rPr>
          <w:rFonts w:ascii="Times New Roman" w:hAnsi="Times New Roman"/>
          <w:lang w:val="pl-PL"/>
        </w:rPr>
        <w:t>zi</w:t>
      </w:r>
      <w:r w:rsidRPr="00E84C60">
        <w:rPr>
          <w:rFonts w:ascii="Times New Roman" w:hAnsi="Times New Roman"/>
          <w:spacing w:val="-1"/>
          <w:lang w:val="pl-PL"/>
        </w:rPr>
        <w:t>n</w:t>
      </w:r>
      <w:r w:rsidRPr="00E84C60">
        <w:rPr>
          <w:rFonts w:ascii="Times New Roman" w:hAnsi="Times New Roman"/>
          <w:lang w:val="pl-PL"/>
        </w:rPr>
        <w:t>um</w:t>
      </w:r>
      <w:r w:rsidRPr="00E84C60">
        <w:rPr>
          <w:rFonts w:ascii="Times New Roman" w:hAnsi="Times New Roman"/>
          <w:spacing w:val="-14"/>
          <w:lang w:val="pl-PL"/>
        </w:rPr>
        <w:t xml:space="preserve"> </w:t>
      </w:r>
      <w:r w:rsidRPr="00E84C60">
        <w:rPr>
          <w:rFonts w:ascii="Times New Roman" w:hAnsi="Times New Roman"/>
          <w:lang w:val="pl-PL"/>
        </w:rPr>
        <w:t>VP należy stosować w najmniejszej skutecznej dawce. Czas leczenia powinien być możliwie jak najkrótszy.</w:t>
      </w:r>
    </w:p>
    <w:p w14:paraId="1D87A77B" w14:textId="77777777" w:rsidR="00C33475" w:rsidRPr="00E84C60" w:rsidRDefault="00C33475">
      <w:pPr>
        <w:spacing w:after="0" w:line="240" w:lineRule="auto"/>
        <w:ind w:left="117" w:right="-20"/>
        <w:rPr>
          <w:rFonts w:ascii="Times New Roman" w:hAnsi="Times New Roman"/>
          <w:lang w:val="pl-PL"/>
        </w:rPr>
      </w:pPr>
      <w:r w:rsidRPr="00E84C60">
        <w:rPr>
          <w:rFonts w:ascii="Times New Roman" w:hAnsi="Times New Roman"/>
          <w:lang w:val="pl-PL"/>
        </w:rPr>
        <w:t xml:space="preserve">U dorosłych i dzieci o masie ciała powyżej </w:t>
      </w:r>
      <w:smartTag w:uri="urn:schemas-microsoft-com:office:smarttags" w:element="metricconverter">
        <w:smartTagPr>
          <w:attr w:name="ProductID" w:val="40 kg"/>
        </w:smartTagPr>
        <w:r w:rsidRPr="00E84C60">
          <w:rPr>
            <w:rFonts w:ascii="Times New Roman" w:hAnsi="Times New Roman"/>
            <w:lang w:val="pl-PL"/>
          </w:rPr>
          <w:t>40 kg</w:t>
        </w:r>
      </w:smartTag>
      <w:r w:rsidRPr="00E84C60">
        <w:rPr>
          <w:rFonts w:ascii="Times New Roman" w:hAnsi="Times New Roman"/>
          <w:lang w:val="pl-PL"/>
        </w:rPr>
        <w:t>, maksymalna dawka dobowa wynosi 100 mg.</w:t>
      </w:r>
    </w:p>
    <w:p w14:paraId="7830CBBC" w14:textId="77777777" w:rsidR="00C33475" w:rsidRPr="000A5B8D" w:rsidRDefault="00C33475">
      <w:pPr>
        <w:spacing w:after="0" w:line="240" w:lineRule="auto"/>
        <w:ind w:left="117" w:right="-20"/>
        <w:rPr>
          <w:rFonts w:ascii="Times New Roman" w:hAnsi="Times New Roman"/>
          <w:lang w:val="pl-PL"/>
        </w:rPr>
      </w:pPr>
    </w:p>
    <w:p w14:paraId="0304D207" w14:textId="77777777" w:rsidR="00C33475" w:rsidRPr="000A5B8D" w:rsidRDefault="00C33475">
      <w:pPr>
        <w:spacing w:after="0" w:line="120" w:lineRule="exact"/>
        <w:rPr>
          <w:sz w:val="12"/>
          <w:szCs w:val="12"/>
          <w:lang w:val="pl-PL"/>
        </w:rPr>
      </w:pPr>
    </w:p>
    <w:p w14:paraId="6AFA0B37" w14:textId="77777777" w:rsidR="00C33475" w:rsidRPr="00CD7E6A" w:rsidRDefault="00C33475">
      <w:pPr>
        <w:spacing w:after="0" w:line="240" w:lineRule="auto"/>
        <w:ind w:left="117" w:right="-20"/>
        <w:rPr>
          <w:rFonts w:ascii="Times New Roman" w:hAnsi="Times New Roman"/>
          <w:b/>
          <w:i/>
          <w:lang w:val="pl-PL"/>
        </w:rPr>
      </w:pPr>
      <w:r w:rsidRPr="00CD7E6A">
        <w:rPr>
          <w:rFonts w:ascii="Times New Roman" w:hAnsi="Times New Roman"/>
          <w:b/>
          <w:i/>
          <w:lang w:val="pl-PL"/>
        </w:rPr>
        <w:t>Dorośli</w:t>
      </w:r>
    </w:p>
    <w:p w14:paraId="158D316D" w14:textId="77777777" w:rsidR="00C33475" w:rsidRPr="00CD7E6A" w:rsidRDefault="00C33475">
      <w:pPr>
        <w:spacing w:after="0" w:line="240" w:lineRule="auto"/>
        <w:ind w:left="117" w:right="-20"/>
        <w:rPr>
          <w:rFonts w:ascii="Times New Roman" w:hAnsi="Times New Roman"/>
          <w:u w:val="single"/>
          <w:lang w:val="pl-PL"/>
        </w:rPr>
      </w:pPr>
      <w:r>
        <w:rPr>
          <w:rFonts w:ascii="Times New Roman" w:hAnsi="Times New Roman"/>
          <w:u w:val="single"/>
          <w:lang w:val="pl-PL"/>
        </w:rPr>
        <w:t>Objawowe l</w:t>
      </w:r>
      <w:r w:rsidRPr="00CD7E6A">
        <w:rPr>
          <w:rFonts w:ascii="Times New Roman" w:hAnsi="Times New Roman"/>
          <w:u w:val="single"/>
          <w:lang w:val="pl-PL"/>
        </w:rPr>
        <w:t>eczenie</w:t>
      </w:r>
      <w:r w:rsidRPr="00CD7E6A">
        <w:rPr>
          <w:rFonts w:ascii="Times New Roman" w:hAnsi="Times New Roman"/>
          <w:spacing w:val="-8"/>
          <w:u w:val="single"/>
          <w:lang w:val="pl-PL"/>
        </w:rPr>
        <w:t xml:space="preserve"> </w:t>
      </w:r>
      <w:r w:rsidRPr="00CD7E6A">
        <w:rPr>
          <w:rFonts w:ascii="Times New Roman" w:hAnsi="Times New Roman"/>
          <w:spacing w:val="1"/>
          <w:u w:val="single"/>
          <w:lang w:val="pl-PL"/>
        </w:rPr>
        <w:t>l</w:t>
      </w:r>
      <w:r w:rsidRPr="00CD7E6A">
        <w:rPr>
          <w:rFonts w:ascii="Times New Roman" w:hAnsi="Times New Roman"/>
          <w:u w:val="single"/>
          <w:lang w:val="pl-PL"/>
        </w:rPr>
        <w:t>ęk</w:t>
      </w:r>
      <w:r w:rsidRPr="00CD7E6A">
        <w:rPr>
          <w:rFonts w:ascii="Times New Roman" w:hAnsi="Times New Roman"/>
          <w:spacing w:val="2"/>
          <w:u w:val="single"/>
          <w:lang w:val="pl-PL"/>
        </w:rPr>
        <w:t>u</w:t>
      </w:r>
      <w:r w:rsidRPr="00CD7E6A">
        <w:rPr>
          <w:rFonts w:ascii="Times New Roman" w:hAnsi="Times New Roman"/>
          <w:u w:val="single"/>
          <w:lang w:val="pl-PL"/>
        </w:rPr>
        <w:t>:</w:t>
      </w:r>
      <w:r>
        <w:rPr>
          <w:rFonts w:ascii="Times New Roman" w:hAnsi="Times New Roman"/>
          <w:spacing w:val="-7"/>
          <w:lang w:val="pl-PL"/>
        </w:rPr>
        <w:t xml:space="preserve"> </w:t>
      </w:r>
    </w:p>
    <w:p w14:paraId="64ADD120" w14:textId="77777777" w:rsidR="00C33475" w:rsidRDefault="00C33475" w:rsidP="00CD7E6A">
      <w:pPr>
        <w:spacing w:after="0" w:line="240" w:lineRule="auto"/>
        <w:ind w:left="117" w:right="-20"/>
        <w:rPr>
          <w:rFonts w:ascii="Times New Roman" w:hAnsi="Times New Roman"/>
          <w:lang w:val="pl-PL"/>
        </w:rPr>
      </w:pPr>
      <w:r w:rsidRPr="009361B7">
        <w:rPr>
          <w:rFonts w:ascii="Times New Roman" w:hAnsi="Times New Roman"/>
          <w:lang w:val="pl-PL"/>
        </w:rPr>
        <w:t>50</w:t>
      </w:r>
      <w:r w:rsidRPr="00CD7E6A">
        <w:rPr>
          <w:rFonts w:ascii="Times New Roman" w:hAnsi="Times New Roman"/>
          <w:lang w:val="pl-PL"/>
        </w:rPr>
        <w:t xml:space="preserve"> m</w:t>
      </w:r>
      <w:r w:rsidRPr="009361B7">
        <w:rPr>
          <w:rFonts w:ascii="Times New Roman" w:hAnsi="Times New Roman"/>
          <w:lang w:val="pl-PL"/>
        </w:rPr>
        <w:t>g</w:t>
      </w:r>
      <w:r w:rsidRPr="00CD7E6A">
        <w:rPr>
          <w:rFonts w:ascii="Times New Roman" w:hAnsi="Times New Roman"/>
          <w:lang w:val="pl-PL"/>
        </w:rPr>
        <w:t xml:space="preserve"> </w:t>
      </w:r>
      <w:r w:rsidRPr="009361B7">
        <w:rPr>
          <w:rFonts w:ascii="Times New Roman" w:hAnsi="Times New Roman"/>
          <w:lang w:val="pl-PL"/>
        </w:rPr>
        <w:t>na</w:t>
      </w:r>
      <w:r w:rsidRPr="00CD7E6A">
        <w:rPr>
          <w:rFonts w:ascii="Times New Roman" w:hAnsi="Times New Roman"/>
          <w:lang w:val="pl-PL"/>
        </w:rPr>
        <w:t xml:space="preserve"> </w:t>
      </w:r>
      <w:r w:rsidRPr="009361B7">
        <w:rPr>
          <w:rFonts w:ascii="Times New Roman" w:hAnsi="Times New Roman"/>
          <w:lang w:val="pl-PL"/>
        </w:rPr>
        <w:t>dobę</w:t>
      </w:r>
      <w:r w:rsidRPr="00CD7E6A">
        <w:rPr>
          <w:rFonts w:ascii="Times New Roman" w:hAnsi="Times New Roman"/>
          <w:lang w:val="pl-PL"/>
        </w:rPr>
        <w:t xml:space="preserve"> </w:t>
      </w:r>
      <w:r w:rsidRPr="009361B7">
        <w:rPr>
          <w:rFonts w:ascii="Times New Roman" w:hAnsi="Times New Roman"/>
          <w:lang w:val="pl-PL"/>
        </w:rPr>
        <w:t>w</w:t>
      </w:r>
      <w:r w:rsidRPr="00CD7E6A">
        <w:rPr>
          <w:rFonts w:ascii="Times New Roman" w:hAnsi="Times New Roman"/>
          <w:lang w:val="pl-PL"/>
        </w:rPr>
        <w:t xml:space="preserve"> </w:t>
      </w:r>
      <w:r w:rsidRPr="009361B7">
        <w:rPr>
          <w:rFonts w:ascii="Times New Roman" w:hAnsi="Times New Roman"/>
          <w:lang w:val="pl-PL"/>
        </w:rPr>
        <w:t>2</w:t>
      </w:r>
      <w:r w:rsidRPr="00CD7E6A">
        <w:rPr>
          <w:rFonts w:ascii="Times New Roman" w:hAnsi="Times New Roman"/>
          <w:lang w:val="pl-PL"/>
        </w:rPr>
        <w:t xml:space="preserve"> </w:t>
      </w:r>
      <w:r w:rsidRPr="009361B7">
        <w:rPr>
          <w:rFonts w:ascii="Times New Roman" w:hAnsi="Times New Roman"/>
          <w:lang w:val="pl-PL"/>
        </w:rPr>
        <w:t>lub</w:t>
      </w:r>
      <w:r w:rsidRPr="00CD7E6A">
        <w:rPr>
          <w:rFonts w:ascii="Times New Roman" w:hAnsi="Times New Roman"/>
          <w:lang w:val="pl-PL"/>
        </w:rPr>
        <w:t xml:space="preserve"> </w:t>
      </w:r>
      <w:r w:rsidRPr="009361B7">
        <w:rPr>
          <w:rFonts w:ascii="Times New Roman" w:hAnsi="Times New Roman"/>
          <w:lang w:val="pl-PL"/>
        </w:rPr>
        <w:t>3</w:t>
      </w:r>
      <w:r w:rsidRPr="00CD7E6A">
        <w:rPr>
          <w:rFonts w:ascii="Times New Roman" w:hAnsi="Times New Roman"/>
          <w:lang w:val="pl-PL"/>
        </w:rPr>
        <w:t xml:space="preserve"> </w:t>
      </w:r>
      <w:r w:rsidRPr="009361B7">
        <w:rPr>
          <w:rFonts w:ascii="Times New Roman" w:hAnsi="Times New Roman"/>
          <w:lang w:val="pl-PL"/>
        </w:rPr>
        <w:t>d</w:t>
      </w:r>
      <w:r w:rsidRPr="00CD7E6A">
        <w:rPr>
          <w:rFonts w:ascii="Times New Roman" w:hAnsi="Times New Roman"/>
          <w:lang w:val="pl-PL"/>
        </w:rPr>
        <w:t>a</w:t>
      </w:r>
      <w:r w:rsidRPr="009361B7">
        <w:rPr>
          <w:rFonts w:ascii="Times New Roman" w:hAnsi="Times New Roman"/>
          <w:lang w:val="pl-PL"/>
        </w:rPr>
        <w:t>wkach</w:t>
      </w:r>
      <w:r w:rsidRPr="00CD7E6A">
        <w:rPr>
          <w:rFonts w:ascii="Times New Roman" w:hAnsi="Times New Roman"/>
          <w:lang w:val="pl-PL"/>
        </w:rPr>
        <w:t xml:space="preserve"> </w:t>
      </w:r>
      <w:r w:rsidRPr="009361B7">
        <w:rPr>
          <w:rFonts w:ascii="Times New Roman" w:hAnsi="Times New Roman"/>
          <w:lang w:val="pl-PL"/>
        </w:rPr>
        <w:t>podzielon</w:t>
      </w:r>
      <w:r w:rsidRPr="00CD7E6A">
        <w:rPr>
          <w:rFonts w:ascii="Times New Roman" w:hAnsi="Times New Roman"/>
          <w:lang w:val="pl-PL"/>
        </w:rPr>
        <w:t>y</w:t>
      </w:r>
      <w:r w:rsidRPr="009361B7">
        <w:rPr>
          <w:rFonts w:ascii="Times New Roman" w:hAnsi="Times New Roman"/>
          <w:lang w:val="pl-PL"/>
        </w:rPr>
        <w:t xml:space="preserve">ch. </w:t>
      </w:r>
    </w:p>
    <w:p w14:paraId="7B3CB11B" w14:textId="77777777" w:rsidR="00C33475" w:rsidRDefault="00C33475" w:rsidP="00CD7E6A">
      <w:pPr>
        <w:spacing w:after="0" w:line="240" w:lineRule="auto"/>
        <w:ind w:left="117" w:right="-20"/>
        <w:rPr>
          <w:rFonts w:ascii="Times New Roman" w:hAnsi="Times New Roman"/>
          <w:lang w:val="pl-PL"/>
        </w:rPr>
      </w:pPr>
      <w:r w:rsidRPr="009361B7">
        <w:rPr>
          <w:rFonts w:ascii="Times New Roman" w:hAnsi="Times New Roman"/>
          <w:lang w:val="pl-PL"/>
        </w:rPr>
        <w:t>W ciężkich</w:t>
      </w:r>
      <w:r w:rsidRPr="00CD7E6A">
        <w:rPr>
          <w:rFonts w:ascii="Times New Roman" w:hAnsi="Times New Roman"/>
          <w:lang w:val="pl-PL"/>
        </w:rPr>
        <w:t xml:space="preserve"> przypadkach </w:t>
      </w:r>
      <w:r w:rsidRPr="00BD16A7">
        <w:rPr>
          <w:rFonts w:ascii="Times New Roman" w:hAnsi="Times New Roman"/>
          <w:lang w:val="pl-PL"/>
        </w:rPr>
        <w:t>można stosować doustnie dawki do 100 mg/</w:t>
      </w:r>
      <w:r w:rsidRPr="009361B7">
        <w:rPr>
          <w:rFonts w:ascii="Times New Roman" w:hAnsi="Times New Roman"/>
          <w:lang w:val="pl-PL"/>
        </w:rPr>
        <w:t>dobę</w:t>
      </w:r>
      <w:r>
        <w:rPr>
          <w:rFonts w:ascii="Times New Roman" w:hAnsi="Times New Roman"/>
          <w:lang w:val="pl-PL"/>
        </w:rPr>
        <w:t>.</w:t>
      </w:r>
    </w:p>
    <w:p w14:paraId="62635C02" w14:textId="77777777" w:rsidR="00C33475" w:rsidRDefault="00C33475">
      <w:pPr>
        <w:spacing w:after="0" w:line="240" w:lineRule="auto"/>
        <w:ind w:left="117" w:right="-20"/>
        <w:rPr>
          <w:rFonts w:ascii="Times New Roman" w:hAnsi="Times New Roman"/>
          <w:u w:val="single" w:color="000000"/>
          <w:lang w:val="pl-PL"/>
        </w:rPr>
      </w:pPr>
    </w:p>
    <w:p w14:paraId="18CD94AB" w14:textId="77777777" w:rsidR="00C33475" w:rsidRPr="009361B7" w:rsidRDefault="00C33475">
      <w:pPr>
        <w:spacing w:after="0" w:line="240" w:lineRule="auto"/>
        <w:ind w:left="117" w:right="-20"/>
        <w:rPr>
          <w:rFonts w:ascii="Times New Roman" w:hAnsi="Times New Roman"/>
          <w:lang w:val="pl-PL"/>
        </w:rPr>
      </w:pPr>
      <w:r w:rsidRPr="00CD7E6A">
        <w:rPr>
          <w:rFonts w:ascii="Times New Roman" w:hAnsi="Times New Roman"/>
          <w:u w:val="single"/>
          <w:lang w:val="pl-PL"/>
        </w:rPr>
        <w:t>Objawowe</w:t>
      </w:r>
      <w:r w:rsidRPr="00CD7E6A">
        <w:rPr>
          <w:rFonts w:ascii="Times New Roman" w:hAnsi="Times New Roman"/>
          <w:spacing w:val="-9"/>
          <w:u w:val="single"/>
          <w:lang w:val="pl-PL"/>
        </w:rPr>
        <w:t xml:space="preserve"> </w:t>
      </w:r>
      <w:r w:rsidRPr="00CD7E6A">
        <w:rPr>
          <w:rFonts w:ascii="Times New Roman" w:hAnsi="Times New Roman"/>
          <w:u w:val="single"/>
          <w:lang w:val="pl-PL"/>
        </w:rPr>
        <w:t>leczenie</w:t>
      </w:r>
      <w:r w:rsidRPr="00CD7E6A">
        <w:rPr>
          <w:rFonts w:ascii="Times New Roman" w:hAnsi="Times New Roman"/>
          <w:spacing w:val="-7"/>
          <w:u w:val="single"/>
          <w:lang w:val="pl-PL"/>
        </w:rPr>
        <w:t xml:space="preserve"> </w:t>
      </w:r>
      <w:r w:rsidRPr="00CD7E6A">
        <w:rPr>
          <w:rFonts w:ascii="Times New Roman" w:hAnsi="Times New Roman"/>
          <w:u w:val="single"/>
          <w:lang w:val="pl-PL"/>
        </w:rPr>
        <w:t>świ</w:t>
      </w:r>
      <w:r w:rsidRPr="00CD7E6A">
        <w:rPr>
          <w:rFonts w:ascii="Times New Roman" w:hAnsi="Times New Roman"/>
          <w:spacing w:val="1"/>
          <w:u w:val="single"/>
          <w:lang w:val="pl-PL"/>
        </w:rPr>
        <w:t>ą</w:t>
      </w:r>
      <w:r w:rsidRPr="00CD7E6A">
        <w:rPr>
          <w:rFonts w:ascii="Times New Roman" w:hAnsi="Times New Roman"/>
          <w:u w:val="single"/>
          <w:lang w:val="pl-PL"/>
        </w:rPr>
        <w:t>du:</w:t>
      </w:r>
    </w:p>
    <w:p w14:paraId="21CD12BB" w14:textId="77777777" w:rsidR="00C33475" w:rsidRPr="00BD16A7" w:rsidRDefault="00C33475">
      <w:pPr>
        <w:spacing w:after="0" w:line="240" w:lineRule="auto"/>
        <w:ind w:left="117" w:right="-20"/>
        <w:rPr>
          <w:rFonts w:ascii="Times New Roman" w:hAnsi="Times New Roman"/>
          <w:lang w:val="pl-PL"/>
        </w:rPr>
      </w:pPr>
      <w:r w:rsidRPr="00CD7E6A">
        <w:rPr>
          <w:rFonts w:ascii="Times New Roman" w:hAnsi="Times New Roman"/>
          <w:lang w:val="pl-PL"/>
        </w:rPr>
        <w:t xml:space="preserve">Leczenie należy rozpocząć od dawki </w:t>
      </w:r>
      <w:r w:rsidRPr="009361B7">
        <w:rPr>
          <w:rFonts w:ascii="Times New Roman" w:hAnsi="Times New Roman"/>
          <w:lang w:val="pl-PL"/>
        </w:rPr>
        <w:t>25</w:t>
      </w:r>
      <w:r w:rsidRPr="009361B7">
        <w:rPr>
          <w:rFonts w:ascii="Times New Roman" w:hAnsi="Times New Roman"/>
          <w:spacing w:val="-3"/>
          <w:lang w:val="pl-PL"/>
        </w:rPr>
        <w:t xml:space="preserve"> </w:t>
      </w:r>
      <w:r w:rsidRPr="00BD16A7">
        <w:rPr>
          <w:rFonts w:ascii="Times New Roman" w:hAnsi="Times New Roman"/>
          <w:spacing w:val="-2"/>
          <w:lang w:val="pl-PL"/>
        </w:rPr>
        <w:t>m</w:t>
      </w:r>
      <w:r w:rsidRPr="00BD16A7">
        <w:rPr>
          <w:rFonts w:ascii="Times New Roman" w:hAnsi="Times New Roman"/>
          <w:lang w:val="pl-PL"/>
        </w:rPr>
        <w:t>g</w:t>
      </w:r>
      <w:r w:rsidRPr="00BD16A7">
        <w:rPr>
          <w:rFonts w:ascii="Times New Roman" w:hAnsi="Times New Roman"/>
          <w:spacing w:val="-2"/>
          <w:lang w:val="pl-PL"/>
        </w:rPr>
        <w:t xml:space="preserve"> </w:t>
      </w:r>
      <w:r w:rsidRPr="00BD16A7">
        <w:rPr>
          <w:rFonts w:ascii="Times New Roman" w:hAnsi="Times New Roman"/>
          <w:lang w:val="pl-PL"/>
        </w:rPr>
        <w:t>przed</w:t>
      </w:r>
      <w:r w:rsidRPr="00BD16A7">
        <w:rPr>
          <w:rFonts w:ascii="Times New Roman" w:hAnsi="Times New Roman"/>
          <w:spacing w:val="-5"/>
          <w:lang w:val="pl-PL"/>
        </w:rPr>
        <w:t xml:space="preserve"> </w:t>
      </w:r>
      <w:r w:rsidRPr="00BD16A7">
        <w:rPr>
          <w:rFonts w:ascii="Times New Roman" w:hAnsi="Times New Roman"/>
          <w:lang w:val="pl-PL"/>
        </w:rPr>
        <w:t>sne</w:t>
      </w:r>
      <w:r w:rsidRPr="00BD16A7">
        <w:rPr>
          <w:rFonts w:ascii="Times New Roman" w:hAnsi="Times New Roman"/>
          <w:spacing w:val="-2"/>
          <w:lang w:val="pl-PL"/>
        </w:rPr>
        <w:t>m</w:t>
      </w:r>
      <w:r w:rsidRPr="00BD16A7">
        <w:rPr>
          <w:rFonts w:ascii="Times New Roman" w:hAnsi="Times New Roman"/>
          <w:lang w:val="pl-PL"/>
        </w:rPr>
        <w:t>.</w:t>
      </w:r>
      <w:r w:rsidRPr="00BD16A7">
        <w:rPr>
          <w:rFonts w:ascii="Times New Roman" w:hAnsi="Times New Roman"/>
          <w:spacing w:val="-5"/>
          <w:lang w:val="pl-PL"/>
        </w:rPr>
        <w:t xml:space="preserve"> </w:t>
      </w:r>
      <w:r w:rsidRPr="00BD16A7">
        <w:rPr>
          <w:rFonts w:ascii="Times New Roman" w:hAnsi="Times New Roman"/>
          <w:lang w:val="pl-PL"/>
        </w:rPr>
        <w:t>W</w:t>
      </w:r>
      <w:r w:rsidRPr="00BD16A7">
        <w:rPr>
          <w:rFonts w:ascii="Times New Roman" w:hAnsi="Times New Roman"/>
          <w:spacing w:val="-2"/>
          <w:lang w:val="pl-PL"/>
        </w:rPr>
        <w:t xml:space="preserve"> późniejszym okresie, w </w:t>
      </w:r>
      <w:r w:rsidRPr="00BD16A7">
        <w:rPr>
          <w:rFonts w:ascii="Times New Roman" w:hAnsi="Times New Roman"/>
          <w:lang w:val="pl-PL"/>
        </w:rPr>
        <w:t>razie</w:t>
      </w:r>
      <w:r w:rsidRPr="00BD16A7">
        <w:rPr>
          <w:rFonts w:ascii="Times New Roman" w:hAnsi="Times New Roman"/>
          <w:spacing w:val="-3"/>
          <w:lang w:val="pl-PL"/>
        </w:rPr>
        <w:t xml:space="preserve"> </w:t>
      </w:r>
      <w:r w:rsidRPr="00BD16A7">
        <w:rPr>
          <w:rFonts w:ascii="Times New Roman" w:hAnsi="Times New Roman"/>
          <w:lang w:val="pl-PL"/>
        </w:rPr>
        <w:t>konieczności, dawkę</w:t>
      </w:r>
      <w:r w:rsidRPr="00BD16A7">
        <w:rPr>
          <w:rFonts w:ascii="Times New Roman" w:hAnsi="Times New Roman"/>
          <w:spacing w:val="-9"/>
          <w:lang w:val="pl-PL"/>
        </w:rPr>
        <w:t xml:space="preserve"> </w:t>
      </w:r>
      <w:r w:rsidRPr="00BD16A7">
        <w:rPr>
          <w:rFonts w:ascii="Times New Roman" w:hAnsi="Times New Roman"/>
          <w:spacing w:val="-2"/>
          <w:lang w:val="pl-PL"/>
        </w:rPr>
        <w:t>mo</w:t>
      </w:r>
      <w:r w:rsidRPr="00BD16A7">
        <w:rPr>
          <w:rFonts w:ascii="Times New Roman" w:hAnsi="Times New Roman"/>
          <w:lang w:val="pl-PL"/>
        </w:rPr>
        <w:t>ż</w:t>
      </w:r>
      <w:r w:rsidRPr="00BD16A7">
        <w:rPr>
          <w:rFonts w:ascii="Times New Roman" w:hAnsi="Times New Roman"/>
          <w:spacing w:val="2"/>
          <w:lang w:val="pl-PL"/>
        </w:rPr>
        <w:t>n</w:t>
      </w:r>
      <w:r w:rsidRPr="00BD16A7">
        <w:rPr>
          <w:rFonts w:ascii="Times New Roman" w:hAnsi="Times New Roman"/>
          <w:lang w:val="pl-PL"/>
        </w:rPr>
        <w:t>a</w:t>
      </w:r>
      <w:r w:rsidRPr="00BD16A7">
        <w:rPr>
          <w:rFonts w:ascii="Times New Roman" w:hAnsi="Times New Roman"/>
          <w:spacing w:val="-6"/>
          <w:lang w:val="pl-PL"/>
        </w:rPr>
        <w:t xml:space="preserve"> </w:t>
      </w:r>
      <w:r w:rsidRPr="00BD16A7">
        <w:rPr>
          <w:rFonts w:ascii="Times New Roman" w:hAnsi="Times New Roman"/>
          <w:lang w:val="pl-PL"/>
        </w:rPr>
        <w:t>zwiększ</w:t>
      </w:r>
      <w:r w:rsidRPr="00BD16A7">
        <w:rPr>
          <w:rFonts w:ascii="Times New Roman" w:hAnsi="Times New Roman"/>
          <w:spacing w:val="2"/>
          <w:lang w:val="pl-PL"/>
        </w:rPr>
        <w:t>y</w:t>
      </w:r>
      <w:r w:rsidRPr="00BD16A7">
        <w:rPr>
          <w:rFonts w:ascii="Times New Roman" w:hAnsi="Times New Roman"/>
          <w:lang w:val="pl-PL"/>
        </w:rPr>
        <w:t>ć</w:t>
      </w:r>
      <w:r w:rsidRPr="00BD16A7">
        <w:rPr>
          <w:rFonts w:ascii="Times New Roman" w:hAnsi="Times New Roman"/>
          <w:spacing w:val="-9"/>
          <w:lang w:val="pl-PL"/>
        </w:rPr>
        <w:t xml:space="preserve"> </w:t>
      </w:r>
      <w:r w:rsidRPr="00BD16A7">
        <w:rPr>
          <w:rFonts w:ascii="Times New Roman" w:hAnsi="Times New Roman"/>
          <w:lang w:val="pl-PL"/>
        </w:rPr>
        <w:t>do 25</w:t>
      </w:r>
      <w:r w:rsidRPr="00BD16A7">
        <w:rPr>
          <w:rFonts w:ascii="Times New Roman" w:hAnsi="Times New Roman"/>
          <w:spacing w:val="-2"/>
          <w:lang w:val="pl-PL"/>
        </w:rPr>
        <w:t xml:space="preserve"> m</w:t>
      </w:r>
      <w:r w:rsidRPr="00BD16A7">
        <w:rPr>
          <w:rFonts w:ascii="Times New Roman" w:hAnsi="Times New Roman"/>
          <w:lang w:val="pl-PL"/>
        </w:rPr>
        <w:t>g</w:t>
      </w:r>
      <w:r>
        <w:rPr>
          <w:rFonts w:ascii="Times New Roman" w:hAnsi="Times New Roman"/>
          <w:lang w:val="pl-PL"/>
        </w:rPr>
        <w:t>,</w:t>
      </w:r>
      <w:r w:rsidRPr="009361B7">
        <w:rPr>
          <w:rFonts w:ascii="Times New Roman" w:hAnsi="Times New Roman"/>
          <w:spacing w:val="-2"/>
          <w:lang w:val="pl-PL"/>
        </w:rPr>
        <w:t xml:space="preserve"> </w:t>
      </w:r>
      <w:r w:rsidRPr="009361B7">
        <w:rPr>
          <w:rFonts w:ascii="Times New Roman" w:hAnsi="Times New Roman"/>
          <w:lang w:val="pl-PL"/>
        </w:rPr>
        <w:t>3</w:t>
      </w:r>
      <w:r w:rsidRPr="00BD16A7">
        <w:rPr>
          <w:rFonts w:ascii="Times New Roman" w:hAnsi="Times New Roman"/>
          <w:spacing w:val="-1"/>
          <w:lang w:val="pl-PL"/>
        </w:rPr>
        <w:t xml:space="preserve"> </w:t>
      </w:r>
      <w:r>
        <w:rPr>
          <w:rFonts w:ascii="Times New Roman" w:hAnsi="Times New Roman"/>
          <w:lang w:val="pl-PL"/>
        </w:rPr>
        <w:t>do</w:t>
      </w:r>
      <w:r w:rsidRPr="009361B7">
        <w:rPr>
          <w:rFonts w:ascii="Times New Roman" w:hAnsi="Times New Roman"/>
          <w:spacing w:val="-4"/>
          <w:lang w:val="pl-PL"/>
        </w:rPr>
        <w:t xml:space="preserve"> </w:t>
      </w:r>
      <w:r w:rsidRPr="009361B7">
        <w:rPr>
          <w:rFonts w:ascii="Times New Roman" w:hAnsi="Times New Roman"/>
          <w:lang w:val="pl-PL"/>
        </w:rPr>
        <w:t>4</w:t>
      </w:r>
      <w:r w:rsidRPr="00BD16A7">
        <w:rPr>
          <w:rFonts w:ascii="Times New Roman" w:hAnsi="Times New Roman"/>
          <w:spacing w:val="-1"/>
          <w:lang w:val="pl-PL"/>
        </w:rPr>
        <w:t xml:space="preserve"> </w:t>
      </w:r>
      <w:r w:rsidRPr="00BD16A7">
        <w:rPr>
          <w:rFonts w:ascii="Times New Roman" w:hAnsi="Times New Roman"/>
          <w:lang w:val="pl-PL"/>
        </w:rPr>
        <w:t>razy</w:t>
      </w:r>
      <w:r w:rsidRPr="00BD16A7">
        <w:rPr>
          <w:rFonts w:ascii="Times New Roman" w:hAnsi="Times New Roman"/>
          <w:spacing w:val="-2"/>
          <w:lang w:val="pl-PL"/>
        </w:rPr>
        <w:t xml:space="preserve"> </w:t>
      </w:r>
      <w:r w:rsidRPr="00BD16A7">
        <w:rPr>
          <w:rFonts w:ascii="Times New Roman" w:hAnsi="Times New Roman"/>
          <w:lang w:val="pl-PL"/>
        </w:rPr>
        <w:t>na</w:t>
      </w:r>
      <w:r w:rsidRPr="00BD16A7">
        <w:rPr>
          <w:rFonts w:ascii="Times New Roman" w:hAnsi="Times New Roman"/>
          <w:spacing w:val="-2"/>
          <w:lang w:val="pl-PL"/>
        </w:rPr>
        <w:t xml:space="preserve"> </w:t>
      </w:r>
      <w:r w:rsidRPr="00BD16A7">
        <w:rPr>
          <w:rFonts w:ascii="Times New Roman" w:hAnsi="Times New Roman"/>
          <w:spacing w:val="-1"/>
          <w:lang w:val="pl-PL"/>
        </w:rPr>
        <w:t>d</w:t>
      </w:r>
      <w:r w:rsidRPr="00BD16A7">
        <w:rPr>
          <w:rFonts w:ascii="Times New Roman" w:hAnsi="Times New Roman"/>
          <w:spacing w:val="1"/>
          <w:lang w:val="pl-PL"/>
        </w:rPr>
        <w:t>o</w:t>
      </w:r>
      <w:r w:rsidRPr="00BD16A7">
        <w:rPr>
          <w:rFonts w:ascii="Times New Roman" w:hAnsi="Times New Roman"/>
          <w:lang w:val="pl-PL"/>
        </w:rPr>
        <w:t>b</w:t>
      </w:r>
      <w:r w:rsidRPr="00BD16A7">
        <w:rPr>
          <w:rFonts w:ascii="Times New Roman" w:hAnsi="Times New Roman"/>
          <w:spacing w:val="-1"/>
          <w:lang w:val="pl-PL"/>
        </w:rPr>
        <w:t>ę</w:t>
      </w:r>
      <w:r w:rsidRPr="00BD16A7">
        <w:rPr>
          <w:rFonts w:ascii="Times New Roman" w:hAnsi="Times New Roman"/>
          <w:lang w:val="pl-PL"/>
        </w:rPr>
        <w:t>.</w:t>
      </w:r>
    </w:p>
    <w:p w14:paraId="535442A9" w14:textId="77777777" w:rsidR="00C33475" w:rsidRPr="009361B7" w:rsidRDefault="00C33475">
      <w:pPr>
        <w:spacing w:after="0" w:line="120" w:lineRule="exact"/>
        <w:rPr>
          <w:sz w:val="12"/>
          <w:szCs w:val="12"/>
          <w:lang w:val="pl-PL"/>
        </w:rPr>
      </w:pPr>
    </w:p>
    <w:p w14:paraId="628E261C" w14:textId="77777777" w:rsidR="00C33475" w:rsidRDefault="00C33475">
      <w:pPr>
        <w:spacing w:after="0" w:line="240" w:lineRule="auto"/>
        <w:ind w:left="117" w:right="-20"/>
        <w:rPr>
          <w:rFonts w:ascii="Times New Roman" w:hAnsi="Times New Roman"/>
          <w:lang w:val="pl-PL"/>
        </w:rPr>
      </w:pPr>
      <w:r w:rsidRPr="00BD16A7">
        <w:rPr>
          <w:rFonts w:ascii="Times New Roman" w:hAnsi="Times New Roman"/>
          <w:u w:val="single" w:color="000000"/>
          <w:lang w:val="pl-PL"/>
        </w:rPr>
        <w:t>Premedykacja przed zabiegami chirurgicznymi:</w:t>
      </w:r>
    </w:p>
    <w:p w14:paraId="0258DC6A" w14:textId="77777777" w:rsidR="00C33475" w:rsidRPr="00CD7E6A" w:rsidRDefault="00C33475">
      <w:pPr>
        <w:spacing w:after="0" w:line="240" w:lineRule="auto"/>
        <w:ind w:left="117" w:right="-20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Po </w:t>
      </w:r>
      <w:r w:rsidRPr="009361B7">
        <w:rPr>
          <w:rFonts w:ascii="Times New Roman" w:hAnsi="Times New Roman"/>
          <w:lang w:val="pl-PL"/>
        </w:rPr>
        <w:t>50</w:t>
      </w:r>
      <w:r>
        <w:rPr>
          <w:rFonts w:ascii="Times New Roman" w:hAnsi="Times New Roman"/>
          <w:lang w:val="pl-PL"/>
        </w:rPr>
        <w:t xml:space="preserve"> mg w dwóch podaniach</w:t>
      </w:r>
      <w:r w:rsidRPr="009361B7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>lub</w:t>
      </w:r>
      <w:r w:rsidRPr="009361B7">
        <w:rPr>
          <w:rFonts w:ascii="Times New Roman" w:hAnsi="Times New Roman"/>
          <w:lang w:val="pl-PL"/>
        </w:rPr>
        <w:t xml:space="preserve"> 100 mg </w:t>
      </w:r>
      <w:r w:rsidRPr="002F4325">
        <w:rPr>
          <w:rFonts w:ascii="Times New Roman" w:hAnsi="Times New Roman"/>
          <w:lang w:val="pl-PL"/>
        </w:rPr>
        <w:t>w pojedynczej dawce</w:t>
      </w:r>
      <w:r>
        <w:rPr>
          <w:rFonts w:ascii="Times New Roman" w:hAnsi="Times New Roman"/>
          <w:lang w:val="pl-PL"/>
        </w:rPr>
        <w:t xml:space="preserve"> </w:t>
      </w:r>
      <w:r w:rsidRPr="009361B7">
        <w:rPr>
          <w:rFonts w:ascii="Times New Roman" w:hAnsi="Times New Roman"/>
          <w:lang w:val="pl-PL"/>
        </w:rPr>
        <w:t>doustnie</w:t>
      </w:r>
      <w:r>
        <w:rPr>
          <w:rFonts w:ascii="Times New Roman" w:hAnsi="Times New Roman"/>
          <w:lang w:val="pl-PL"/>
        </w:rPr>
        <w:t>.</w:t>
      </w:r>
    </w:p>
    <w:p w14:paraId="260C72A0" w14:textId="77777777" w:rsidR="00C33475" w:rsidRDefault="00C33475" w:rsidP="005D013D">
      <w:pPr>
        <w:spacing w:after="0" w:line="240" w:lineRule="auto"/>
        <w:ind w:right="-20"/>
        <w:rPr>
          <w:rFonts w:ascii="Times New Roman" w:hAnsi="Times New Roman"/>
          <w:b/>
          <w:i/>
          <w:highlight w:val="yellow"/>
          <w:lang w:val="pl-PL"/>
        </w:rPr>
      </w:pPr>
    </w:p>
    <w:p w14:paraId="46962CBC" w14:textId="77777777" w:rsidR="00C33475" w:rsidRPr="00CD7E6A" w:rsidRDefault="00C33475" w:rsidP="006834B8">
      <w:pPr>
        <w:spacing w:after="0" w:line="240" w:lineRule="auto"/>
        <w:ind w:left="117" w:right="-20"/>
        <w:rPr>
          <w:rFonts w:ascii="Times New Roman" w:hAnsi="Times New Roman"/>
          <w:b/>
          <w:u w:val="single"/>
          <w:lang w:val="pl-PL"/>
        </w:rPr>
      </w:pPr>
      <w:r w:rsidRPr="00CD7E6A">
        <w:rPr>
          <w:rFonts w:ascii="Times New Roman" w:hAnsi="Times New Roman"/>
          <w:b/>
          <w:u w:val="single"/>
          <w:lang w:val="pl-PL"/>
        </w:rPr>
        <w:t>Szczególne grupy pacjentów</w:t>
      </w:r>
    </w:p>
    <w:p w14:paraId="0A3EF327" w14:textId="77777777" w:rsidR="00C33475" w:rsidRPr="000A5B8D" w:rsidRDefault="00C33475" w:rsidP="006834B8">
      <w:pPr>
        <w:spacing w:after="0" w:line="240" w:lineRule="auto"/>
        <w:ind w:left="117" w:right="58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Dawkowanie należy dostosować indywidualnie, w zalecanym zakresie dawek, w zależności od reakcji pacjenta na leczenie.</w:t>
      </w:r>
    </w:p>
    <w:p w14:paraId="2C02E441" w14:textId="77777777" w:rsidR="005D013D" w:rsidRDefault="005D013D" w:rsidP="006834B8">
      <w:pPr>
        <w:spacing w:after="0" w:line="240" w:lineRule="auto"/>
        <w:ind w:right="-20"/>
        <w:rPr>
          <w:rFonts w:ascii="Times New Roman" w:hAnsi="Times New Roman"/>
          <w:b/>
          <w:lang w:val="pl-PL"/>
        </w:rPr>
      </w:pPr>
    </w:p>
    <w:p w14:paraId="05FB573A" w14:textId="77777777" w:rsidR="00C33475" w:rsidRPr="00E84C60" w:rsidRDefault="00C33475" w:rsidP="006834B8">
      <w:pPr>
        <w:spacing w:after="0" w:line="240" w:lineRule="auto"/>
        <w:ind w:left="117" w:right="-20"/>
        <w:rPr>
          <w:rFonts w:ascii="Times New Roman" w:hAnsi="Times New Roman"/>
          <w:b/>
          <w:i/>
          <w:lang w:val="pl-PL"/>
        </w:rPr>
      </w:pPr>
      <w:r w:rsidRPr="00CD7E6A">
        <w:rPr>
          <w:rFonts w:ascii="Times New Roman" w:hAnsi="Times New Roman"/>
          <w:b/>
          <w:i/>
          <w:lang w:val="pl-PL"/>
        </w:rPr>
        <w:t>Dzieci i młodzież</w:t>
      </w:r>
    </w:p>
    <w:p w14:paraId="164DF5BC" w14:textId="77777777" w:rsidR="00C33475" w:rsidRPr="00CD7E6A" w:rsidRDefault="00C33475" w:rsidP="006834B8">
      <w:pPr>
        <w:spacing w:after="0" w:line="240" w:lineRule="auto"/>
        <w:ind w:left="117" w:right="58"/>
        <w:rPr>
          <w:rFonts w:ascii="Times New Roman" w:hAnsi="Times New Roman"/>
          <w:lang w:val="pl-PL"/>
        </w:rPr>
      </w:pPr>
      <w:r w:rsidRPr="00CD7E6A">
        <w:rPr>
          <w:rFonts w:ascii="Times New Roman" w:hAnsi="Times New Roman"/>
          <w:lang w:val="pl-PL"/>
        </w:rPr>
        <w:t xml:space="preserve">U dzieci o masie ciała powyżej </w:t>
      </w:r>
      <w:smartTag w:uri="urn:schemas-microsoft-com:office:smarttags" w:element="metricconverter">
        <w:smartTagPr>
          <w:attr w:name="ProductID" w:val="40ﾠkg"/>
        </w:smartTagPr>
        <w:r w:rsidRPr="00CD7E6A">
          <w:rPr>
            <w:rFonts w:ascii="Times New Roman" w:hAnsi="Times New Roman"/>
            <w:lang w:val="pl-PL"/>
          </w:rPr>
          <w:t>40</w:t>
        </w:r>
        <w:r w:rsidRPr="003B79A7">
          <w:rPr>
            <w:rFonts w:ascii="Times New Roman" w:hAnsi="Times New Roman"/>
            <w:lang w:val="pl-PL"/>
          </w:rPr>
          <w:t> </w:t>
        </w:r>
        <w:r w:rsidRPr="00CD7E6A">
          <w:rPr>
            <w:rFonts w:ascii="Times New Roman" w:hAnsi="Times New Roman"/>
            <w:lang w:val="pl-PL"/>
          </w:rPr>
          <w:t>kg</w:t>
        </w:r>
      </w:smartTag>
      <w:r w:rsidRPr="00CD7E6A">
        <w:rPr>
          <w:rFonts w:ascii="Times New Roman" w:hAnsi="Times New Roman"/>
          <w:lang w:val="pl-PL"/>
        </w:rPr>
        <w:t>, maksymalna dawka dobowa wynosi 100</w:t>
      </w:r>
      <w:r w:rsidRPr="003B79A7">
        <w:rPr>
          <w:rFonts w:ascii="Times New Roman" w:hAnsi="Times New Roman"/>
          <w:lang w:val="pl-PL"/>
        </w:rPr>
        <w:t> </w:t>
      </w:r>
      <w:r w:rsidRPr="00CD7E6A">
        <w:rPr>
          <w:rFonts w:ascii="Times New Roman" w:hAnsi="Times New Roman"/>
          <w:lang w:val="pl-PL"/>
        </w:rPr>
        <w:t>mg.</w:t>
      </w:r>
    </w:p>
    <w:p w14:paraId="47D8E079" w14:textId="77777777" w:rsidR="00C33475" w:rsidRDefault="00C33475" w:rsidP="006834B8">
      <w:pPr>
        <w:spacing w:after="0" w:line="240" w:lineRule="auto"/>
        <w:ind w:left="117" w:right="58"/>
        <w:rPr>
          <w:lang w:val="pl-PL"/>
        </w:rPr>
      </w:pPr>
      <w:r w:rsidRPr="00CD7E6A">
        <w:rPr>
          <w:rFonts w:ascii="Times New Roman" w:hAnsi="Times New Roman"/>
          <w:lang w:val="pl-PL"/>
        </w:rPr>
        <w:t xml:space="preserve">U dzieci o masie ciała do </w:t>
      </w:r>
      <w:smartTag w:uri="urn:schemas-microsoft-com:office:smarttags" w:element="metricconverter">
        <w:smartTagPr>
          <w:attr w:name="ProductID" w:val="40ﾠkg"/>
        </w:smartTagPr>
        <w:r w:rsidRPr="00CD7E6A">
          <w:rPr>
            <w:rFonts w:ascii="Times New Roman" w:hAnsi="Times New Roman"/>
            <w:lang w:val="pl-PL"/>
          </w:rPr>
          <w:t>40</w:t>
        </w:r>
        <w:r w:rsidRPr="003B79A7">
          <w:rPr>
            <w:rFonts w:ascii="Times New Roman" w:hAnsi="Times New Roman"/>
            <w:lang w:val="pl-PL"/>
          </w:rPr>
          <w:t> </w:t>
        </w:r>
        <w:r w:rsidRPr="00CD7E6A">
          <w:rPr>
            <w:rFonts w:ascii="Times New Roman" w:hAnsi="Times New Roman"/>
            <w:lang w:val="pl-PL"/>
          </w:rPr>
          <w:t>kg</w:t>
        </w:r>
      </w:smartTag>
      <w:r w:rsidRPr="00CD7E6A">
        <w:rPr>
          <w:rFonts w:ascii="Times New Roman" w:hAnsi="Times New Roman"/>
          <w:lang w:val="pl-PL"/>
        </w:rPr>
        <w:t>, maksymalna dawka dobowa wynosi 2</w:t>
      </w:r>
      <w:r w:rsidRPr="003B79A7">
        <w:rPr>
          <w:rFonts w:ascii="Times New Roman" w:hAnsi="Times New Roman"/>
          <w:lang w:val="pl-PL"/>
        </w:rPr>
        <w:t> </w:t>
      </w:r>
      <w:r w:rsidRPr="00CD7E6A">
        <w:rPr>
          <w:rFonts w:ascii="Times New Roman" w:hAnsi="Times New Roman"/>
          <w:lang w:val="pl-PL"/>
        </w:rPr>
        <w:t>mg/kg mc./dobę.</w:t>
      </w:r>
    </w:p>
    <w:p w14:paraId="66285E1E" w14:textId="77777777" w:rsidR="00C33475" w:rsidRPr="00CD7E6A" w:rsidRDefault="00C33475" w:rsidP="006834B8">
      <w:pPr>
        <w:spacing w:after="0" w:line="240" w:lineRule="auto"/>
        <w:ind w:left="117" w:right="-20"/>
        <w:rPr>
          <w:rFonts w:ascii="Times New Roman" w:hAnsi="Times New Roman"/>
          <w:b/>
          <w:i/>
          <w:lang w:val="pl-PL"/>
        </w:rPr>
      </w:pPr>
    </w:p>
    <w:p w14:paraId="35AF8EC6" w14:textId="77777777" w:rsidR="00C33475" w:rsidRDefault="00C33475" w:rsidP="006834B8">
      <w:pPr>
        <w:spacing w:after="0" w:line="240" w:lineRule="auto"/>
        <w:ind w:left="117" w:right="-20"/>
        <w:rPr>
          <w:rFonts w:ascii="Times New Roman" w:hAnsi="Times New Roman"/>
          <w:lang w:val="pl-PL"/>
        </w:rPr>
      </w:pPr>
      <w:r>
        <w:rPr>
          <w:rFonts w:ascii="Times New Roman" w:hAnsi="Times New Roman"/>
          <w:u w:val="single" w:color="000000"/>
          <w:lang w:val="pl-PL"/>
        </w:rPr>
        <w:t>Objawowe leczenie świądu:</w:t>
      </w:r>
      <w:r>
        <w:rPr>
          <w:rFonts w:ascii="Times New Roman" w:hAnsi="Times New Roman"/>
          <w:lang w:val="pl-PL"/>
        </w:rPr>
        <w:t xml:space="preserve"> </w:t>
      </w:r>
    </w:p>
    <w:p w14:paraId="2B050EA8" w14:textId="77777777" w:rsidR="00C33475" w:rsidRDefault="00C33475" w:rsidP="006834B8">
      <w:pPr>
        <w:spacing w:after="0" w:line="240" w:lineRule="auto"/>
        <w:ind w:left="117" w:right="-20"/>
        <w:rPr>
          <w:rFonts w:ascii="Times New Roman" w:hAnsi="Times New Roman"/>
          <w:lang w:val="pl-PL"/>
        </w:rPr>
      </w:pPr>
      <w:r w:rsidRPr="00CD7E6A">
        <w:rPr>
          <w:rFonts w:ascii="Times New Roman" w:hAnsi="Times New Roman"/>
          <w:lang w:val="pl-PL"/>
        </w:rPr>
        <w:t>- dzieci</w:t>
      </w:r>
      <w:r w:rsidRPr="00CD7E6A">
        <w:rPr>
          <w:rFonts w:ascii="Times New Roman" w:hAnsi="Times New Roman"/>
          <w:spacing w:val="-4"/>
          <w:lang w:val="pl-PL"/>
        </w:rPr>
        <w:t xml:space="preserve"> </w:t>
      </w:r>
      <w:r w:rsidRPr="00CD7E6A">
        <w:rPr>
          <w:rFonts w:ascii="Times New Roman" w:hAnsi="Times New Roman"/>
          <w:lang w:val="pl-PL"/>
        </w:rPr>
        <w:t>w</w:t>
      </w:r>
      <w:r w:rsidRPr="00CD7E6A">
        <w:rPr>
          <w:rFonts w:ascii="Times New Roman" w:hAnsi="Times New Roman"/>
          <w:spacing w:val="-1"/>
          <w:lang w:val="pl-PL"/>
        </w:rPr>
        <w:t xml:space="preserve"> </w:t>
      </w:r>
      <w:r w:rsidRPr="00CD7E6A">
        <w:rPr>
          <w:rFonts w:ascii="Times New Roman" w:hAnsi="Times New Roman"/>
          <w:lang w:val="pl-PL"/>
        </w:rPr>
        <w:t>wieku</w:t>
      </w:r>
      <w:r w:rsidRPr="00CD7E6A">
        <w:rPr>
          <w:rFonts w:ascii="Times New Roman" w:hAnsi="Times New Roman"/>
          <w:spacing w:val="-6"/>
          <w:lang w:val="pl-PL"/>
        </w:rPr>
        <w:t xml:space="preserve"> </w:t>
      </w:r>
      <w:r w:rsidRPr="00CD7E6A">
        <w:rPr>
          <w:rFonts w:ascii="Times New Roman" w:hAnsi="Times New Roman"/>
          <w:spacing w:val="-1"/>
          <w:lang w:val="pl-PL"/>
        </w:rPr>
        <w:t>o</w:t>
      </w:r>
      <w:r w:rsidRPr="00CD7E6A">
        <w:rPr>
          <w:rFonts w:ascii="Times New Roman" w:hAnsi="Times New Roman"/>
          <w:lang w:val="pl-PL"/>
        </w:rPr>
        <w:t>d</w:t>
      </w:r>
      <w:r w:rsidRPr="00CD7E6A">
        <w:rPr>
          <w:rFonts w:ascii="Times New Roman" w:hAnsi="Times New Roman"/>
          <w:spacing w:val="-2"/>
          <w:lang w:val="pl-PL"/>
        </w:rPr>
        <w:t xml:space="preserve"> </w:t>
      </w:r>
      <w:r w:rsidRPr="00CD7E6A">
        <w:rPr>
          <w:rFonts w:ascii="Times New Roman" w:hAnsi="Times New Roman"/>
          <w:lang w:val="pl-PL"/>
        </w:rPr>
        <w:t>12 miesięcy:</w:t>
      </w:r>
      <w:r w:rsidRPr="00B352F9">
        <w:rPr>
          <w:rFonts w:ascii="Times New Roman" w:hAnsi="Times New Roman"/>
          <w:lang w:val="pl-PL"/>
        </w:rPr>
        <w:t xml:space="preserve"> 1 mg/kg m</w:t>
      </w:r>
      <w:r>
        <w:rPr>
          <w:rFonts w:ascii="Times New Roman" w:hAnsi="Times New Roman"/>
          <w:lang w:val="pl-PL"/>
        </w:rPr>
        <w:t>.</w:t>
      </w:r>
      <w:r w:rsidRPr="00B352F9">
        <w:rPr>
          <w:rFonts w:ascii="Times New Roman" w:hAnsi="Times New Roman"/>
          <w:lang w:val="pl-PL"/>
        </w:rPr>
        <w:t>c. na dobę</w:t>
      </w:r>
      <w:r>
        <w:rPr>
          <w:rFonts w:ascii="Times New Roman" w:hAnsi="Times New Roman"/>
          <w:lang w:val="pl-PL"/>
        </w:rPr>
        <w:t xml:space="preserve"> do 2 mg/kg mc. </w:t>
      </w:r>
      <w:r w:rsidRPr="00B352F9">
        <w:rPr>
          <w:rFonts w:ascii="Times New Roman" w:hAnsi="Times New Roman"/>
          <w:lang w:val="pl-PL"/>
        </w:rPr>
        <w:t>w dawkach podzielon</w:t>
      </w:r>
      <w:r w:rsidRPr="00B352F9">
        <w:rPr>
          <w:rFonts w:ascii="Times New Roman" w:hAnsi="Times New Roman"/>
          <w:spacing w:val="2"/>
          <w:lang w:val="pl-PL"/>
        </w:rPr>
        <w:t>y</w:t>
      </w:r>
      <w:r w:rsidRPr="00B352F9">
        <w:rPr>
          <w:rFonts w:ascii="Times New Roman" w:hAnsi="Times New Roman"/>
          <w:lang w:val="pl-PL"/>
        </w:rPr>
        <w:t>c</w:t>
      </w:r>
      <w:r w:rsidRPr="00B352F9">
        <w:rPr>
          <w:rFonts w:ascii="Times New Roman" w:hAnsi="Times New Roman"/>
          <w:spacing w:val="-1"/>
          <w:lang w:val="pl-PL"/>
        </w:rPr>
        <w:t>h</w:t>
      </w:r>
      <w:r w:rsidRPr="00B352F9">
        <w:rPr>
          <w:rFonts w:ascii="Times New Roman" w:hAnsi="Times New Roman"/>
          <w:lang w:val="pl-PL"/>
        </w:rPr>
        <w:t>.</w:t>
      </w:r>
    </w:p>
    <w:p w14:paraId="7C101CDE" w14:textId="77777777" w:rsidR="00C33475" w:rsidRDefault="00C33475" w:rsidP="006834B8">
      <w:pPr>
        <w:spacing w:after="0" w:line="240" w:lineRule="auto"/>
        <w:ind w:left="117" w:right="-20"/>
        <w:rPr>
          <w:rFonts w:ascii="Times New Roman" w:hAnsi="Times New Roman"/>
          <w:u w:val="single"/>
          <w:lang w:val="pl-PL"/>
        </w:rPr>
      </w:pPr>
    </w:p>
    <w:p w14:paraId="113068B0" w14:textId="77777777" w:rsidR="00C33475" w:rsidRDefault="00C33475" w:rsidP="006834B8">
      <w:pPr>
        <w:spacing w:after="0" w:line="240" w:lineRule="auto"/>
        <w:ind w:left="117" w:right="-20"/>
        <w:rPr>
          <w:rFonts w:ascii="Times New Roman" w:hAnsi="Times New Roman"/>
          <w:u w:val="single"/>
          <w:lang w:val="pl-PL"/>
        </w:rPr>
      </w:pPr>
      <w:r>
        <w:rPr>
          <w:rFonts w:ascii="Times New Roman" w:hAnsi="Times New Roman"/>
          <w:u w:val="single"/>
          <w:lang w:val="pl-PL"/>
        </w:rPr>
        <w:t>Premedykacja przed zabiegami chirurgicznymi:</w:t>
      </w:r>
    </w:p>
    <w:p w14:paraId="092CDB1E" w14:textId="77777777" w:rsidR="00C33475" w:rsidRDefault="00C33475" w:rsidP="006834B8">
      <w:pPr>
        <w:spacing w:after="0" w:line="240" w:lineRule="auto"/>
        <w:ind w:left="117" w:right="-20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0,6 mg/ kg mc. doustnie, w pojedynczej dawce.</w:t>
      </w:r>
    </w:p>
    <w:p w14:paraId="18DEC3B3" w14:textId="77777777" w:rsidR="00C33475" w:rsidRDefault="00C33475" w:rsidP="006834B8">
      <w:pPr>
        <w:spacing w:after="0" w:line="240" w:lineRule="auto"/>
        <w:ind w:left="117" w:right="-20"/>
        <w:rPr>
          <w:rFonts w:ascii="Times New Roman" w:hAnsi="Times New Roman"/>
          <w:lang w:val="pl-PL"/>
        </w:rPr>
      </w:pPr>
      <w:r w:rsidRPr="0011117A">
        <w:rPr>
          <w:rFonts w:ascii="Times New Roman" w:hAnsi="Times New Roman"/>
          <w:lang w:val="pl-PL"/>
        </w:rPr>
        <w:t>Skumulowana dawka dobowa nie powinna przekraczać 2 mg/kg mc. na dobę.</w:t>
      </w:r>
    </w:p>
    <w:p w14:paraId="35066D8A" w14:textId="77777777" w:rsidR="00C33475" w:rsidRDefault="00C33475" w:rsidP="006834B8">
      <w:pPr>
        <w:spacing w:after="0" w:line="240" w:lineRule="auto"/>
        <w:ind w:left="117" w:right="-20"/>
        <w:rPr>
          <w:rFonts w:ascii="Times New Roman" w:hAnsi="Times New Roman"/>
          <w:lang w:val="pl-PL"/>
        </w:rPr>
      </w:pPr>
    </w:p>
    <w:p w14:paraId="52A513DC" w14:textId="77777777" w:rsidR="00C33475" w:rsidRDefault="00C33475" w:rsidP="006834B8">
      <w:pPr>
        <w:spacing w:after="0" w:line="240" w:lineRule="auto"/>
        <w:ind w:left="117" w:right="-20"/>
        <w:rPr>
          <w:rFonts w:ascii="Times New Roman" w:hAnsi="Times New Roman"/>
          <w:lang w:val="pl-PL"/>
        </w:rPr>
      </w:pPr>
      <w:r w:rsidRPr="009361B7">
        <w:rPr>
          <w:rFonts w:ascii="Times New Roman" w:hAnsi="Times New Roman"/>
          <w:lang w:val="pl-PL"/>
        </w:rPr>
        <w:t xml:space="preserve">Dla dzieci w wieku od </w:t>
      </w:r>
      <w:r w:rsidRPr="00CD7E6A">
        <w:rPr>
          <w:rFonts w:ascii="Times New Roman" w:hAnsi="Times New Roman"/>
          <w:lang w:val="pl-PL"/>
        </w:rPr>
        <w:t>12 miesięcy do 6 lat</w:t>
      </w:r>
      <w:r w:rsidRPr="009361B7">
        <w:rPr>
          <w:rFonts w:ascii="Times New Roman" w:hAnsi="Times New Roman"/>
          <w:lang w:val="pl-PL"/>
        </w:rPr>
        <w:t xml:space="preserve"> zalecane jest stosowanie</w:t>
      </w:r>
      <w:r w:rsidRPr="0011117A">
        <w:rPr>
          <w:rFonts w:ascii="Times New Roman" w:hAnsi="Times New Roman"/>
          <w:lang w:val="pl-PL"/>
        </w:rPr>
        <w:t xml:space="preserve"> produktu leczniczego zawierającego hydroksyzynę w postaci syropu doustnego, który zapewnia właściwe dawkowanie i nie powoduje ryzyka zachłyśnięcia.</w:t>
      </w:r>
    </w:p>
    <w:p w14:paraId="21F7B8C3" w14:textId="77777777" w:rsidR="00C33475" w:rsidRDefault="00C33475" w:rsidP="006834B8">
      <w:pPr>
        <w:spacing w:after="0" w:line="240" w:lineRule="auto"/>
        <w:ind w:right="4953"/>
        <w:rPr>
          <w:rFonts w:ascii="Times New Roman" w:hAnsi="Times New Roman"/>
          <w:lang w:val="pl-PL"/>
        </w:rPr>
      </w:pPr>
    </w:p>
    <w:p w14:paraId="3777E283" w14:textId="77777777" w:rsidR="00C33475" w:rsidRPr="000A5B8D" w:rsidRDefault="00C33475">
      <w:pPr>
        <w:spacing w:after="0" w:line="120" w:lineRule="exact"/>
        <w:rPr>
          <w:sz w:val="12"/>
          <w:szCs w:val="12"/>
          <w:lang w:val="pl-PL"/>
        </w:rPr>
      </w:pPr>
    </w:p>
    <w:p w14:paraId="0D3994FC" w14:textId="77777777" w:rsidR="00C33475" w:rsidRPr="00CD7E6A" w:rsidRDefault="00C33475" w:rsidP="006834B8">
      <w:pPr>
        <w:spacing w:after="0" w:line="240" w:lineRule="auto"/>
        <w:ind w:left="117" w:right="6507"/>
        <w:rPr>
          <w:rFonts w:ascii="Times New Roman" w:hAnsi="Times New Roman"/>
          <w:i/>
          <w:lang w:val="pl-PL"/>
        </w:rPr>
      </w:pPr>
      <w:r w:rsidRPr="00CD7E6A">
        <w:rPr>
          <w:rFonts w:ascii="Times New Roman" w:hAnsi="Times New Roman"/>
          <w:i/>
          <w:lang w:val="pl-PL"/>
        </w:rPr>
        <w:t>Pacjenci</w:t>
      </w:r>
      <w:r w:rsidRPr="00CD7E6A">
        <w:rPr>
          <w:rFonts w:ascii="Times New Roman" w:hAnsi="Times New Roman"/>
          <w:i/>
          <w:spacing w:val="-8"/>
          <w:lang w:val="pl-PL"/>
        </w:rPr>
        <w:t xml:space="preserve"> </w:t>
      </w:r>
      <w:r w:rsidRPr="00CD7E6A">
        <w:rPr>
          <w:rFonts w:ascii="Times New Roman" w:hAnsi="Times New Roman"/>
          <w:i/>
          <w:lang w:val="pl-PL"/>
        </w:rPr>
        <w:t>w</w:t>
      </w:r>
      <w:r w:rsidRPr="00CD7E6A">
        <w:rPr>
          <w:rFonts w:ascii="Times New Roman" w:hAnsi="Times New Roman"/>
          <w:i/>
          <w:spacing w:val="-2"/>
          <w:lang w:val="pl-PL"/>
        </w:rPr>
        <w:t xml:space="preserve"> </w:t>
      </w:r>
      <w:r w:rsidRPr="00CD7E6A">
        <w:rPr>
          <w:rFonts w:ascii="Times New Roman" w:hAnsi="Times New Roman"/>
          <w:i/>
          <w:spacing w:val="2"/>
          <w:lang w:val="pl-PL"/>
        </w:rPr>
        <w:t>p</w:t>
      </w:r>
      <w:r w:rsidRPr="00CD7E6A">
        <w:rPr>
          <w:rFonts w:ascii="Times New Roman" w:hAnsi="Times New Roman"/>
          <w:i/>
          <w:lang w:val="pl-PL"/>
        </w:rPr>
        <w:t>odeszł</w:t>
      </w:r>
      <w:r w:rsidRPr="00CD7E6A">
        <w:rPr>
          <w:rFonts w:ascii="Times New Roman" w:hAnsi="Times New Roman"/>
          <w:i/>
          <w:spacing w:val="2"/>
          <w:lang w:val="pl-PL"/>
        </w:rPr>
        <w:t>y</w:t>
      </w:r>
      <w:r w:rsidRPr="00CD7E6A">
        <w:rPr>
          <w:rFonts w:ascii="Times New Roman" w:hAnsi="Times New Roman"/>
          <w:i/>
          <w:lang w:val="pl-PL"/>
        </w:rPr>
        <w:t>m</w:t>
      </w:r>
      <w:r w:rsidRPr="00CD7E6A">
        <w:rPr>
          <w:rFonts w:ascii="Times New Roman" w:hAnsi="Times New Roman"/>
          <w:i/>
          <w:spacing w:val="-11"/>
          <w:lang w:val="pl-PL"/>
        </w:rPr>
        <w:t xml:space="preserve"> </w:t>
      </w:r>
      <w:r w:rsidRPr="00CD7E6A">
        <w:rPr>
          <w:rFonts w:ascii="Times New Roman" w:hAnsi="Times New Roman"/>
          <w:i/>
          <w:lang w:val="pl-PL"/>
        </w:rPr>
        <w:t>wieku:</w:t>
      </w:r>
    </w:p>
    <w:p w14:paraId="75152F68" w14:textId="77777777" w:rsidR="00C33475" w:rsidRPr="00E84C60" w:rsidRDefault="00C33475" w:rsidP="006834B8">
      <w:pPr>
        <w:spacing w:after="0" w:line="240" w:lineRule="auto"/>
        <w:ind w:left="117" w:right="1836"/>
        <w:rPr>
          <w:rFonts w:ascii="Times New Roman" w:hAnsi="Times New Roman"/>
          <w:lang w:val="pl-PL"/>
        </w:rPr>
      </w:pPr>
      <w:r w:rsidRPr="00E84C60">
        <w:rPr>
          <w:rFonts w:ascii="Times New Roman" w:hAnsi="Times New Roman"/>
          <w:lang w:val="pl-PL"/>
        </w:rPr>
        <w:t>Leczenie</w:t>
      </w:r>
      <w:r w:rsidRPr="00E84C60">
        <w:rPr>
          <w:rFonts w:ascii="Times New Roman" w:hAnsi="Times New Roman"/>
          <w:spacing w:val="-8"/>
          <w:lang w:val="pl-PL"/>
        </w:rPr>
        <w:t xml:space="preserve"> </w:t>
      </w:r>
      <w:r w:rsidRPr="00E84C60">
        <w:rPr>
          <w:rFonts w:ascii="Times New Roman" w:hAnsi="Times New Roman"/>
          <w:lang w:val="pl-PL"/>
        </w:rPr>
        <w:t>na</w:t>
      </w:r>
      <w:r w:rsidRPr="00E84C60">
        <w:rPr>
          <w:rFonts w:ascii="Times New Roman" w:hAnsi="Times New Roman"/>
          <w:spacing w:val="1"/>
          <w:lang w:val="pl-PL"/>
        </w:rPr>
        <w:t>l</w:t>
      </w:r>
      <w:r w:rsidRPr="00E84C60">
        <w:rPr>
          <w:rFonts w:ascii="Times New Roman" w:hAnsi="Times New Roman"/>
          <w:lang w:val="pl-PL"/>
        </w:rPr>
        <w:t>eży</w:t>
      </w:r>
      <w:r w:rsidRPr="00A6552D">
        <w:rPr>
          <w:rFonts w:ascii="Times New Roman" w:hAnsi="Times New Roman"/>
          <w:spacing w:val="-4"/>
          <w:lang w:val="pl-PL"/>
        </w:rPr>
        <w:t xml:space="preserve"> </w:t>
      </w:r>
      <w:r w:rsidRPr="00A6552D">
        <w:rPr>
          <w:rFonts w:ascii="Times New Roman" w:hAnsi="Times New Roman"/>
          <w:lang w:val="pl-PL"/>
        </w:rPr>
        <w:t>rozpoczynać</w:t>
      </w:r>
      <w:r w:rsidRPr="00A6552D">
        <w:rPr>
          <w:rFonts w:ascii="Times New Roman" w:hAnsi="Times New Roman"/>
          <w:spacing w:val="-11"/>
          <w:lang w:val="pl-PL"/>
        </w:rPr>
        <w:t xml:space="preserve"> </w:t>
      </w:r>
      <w:r w:rsidRPr="00A6552D">
        <w:rPr>
          <w:rFonts w:ascii="Times New Roman" w:hAnsi="Times New Roman"/>
          <w:lang w:val="pl-PL"/>
        </w:rPr>
        <w:t>stosując</w:t>
      </w:r>
      <w:r w:rsidRPr="00A6552D">
        <w:rPr>
          <w:rFonts w:ascii="Times New Roman" w:hAnsi="Times New Roman"/>
          <w:spacing w:val="-7"/>
          <w:lang w:val="pl-PL"/>
        </w:rPr>
        <w:t xml:space="preserve"> </w:t>
      </w:r>
      <w:r w:rsidRPr="00A6552D">
        <w:rPr>
          <w:rFonts w:ascii="Times New Roman" w:hAnsi="Times New Roman"/>
          <w:spacing w:val="2"/>
          <w:lang w:val="pl-PL"/>
        </w:rPr>
        <w:t>p</w:t>
      </w:r>
      <w:r w:rsidRPr="00A6552D">
        <w:rPr>
          <w:rFonts w:ascii="Times New Roman" w:hAnsi="Times New Roman"/>
          <w:spacing w:val="1"/>
          <w:lang w:val="pl-PL"/>
        </w:rPr>
        <w:t>o</w:t>
      </w:r>
      <w:r w:rsidRPr="00A6552D">
        <w:rPr>
          <w:rFonts w:ascii="Times New Roman" w:hAnsi="Times New Roman"/>
          <w:lang w:val="pl-PL"/>
        </w:rPr>
        <w:t>ł</w:t>
      </w:r>
      <w:r w:rsidRPr="00A6552D">
        <w:rPr>
          <w:rFonts w:ascii="Times New Roman" w:hAnsi="Times New Roman"/>
          <w:spacing w:val="1"/>
          <w:lang w:val="pl-PL"/>
        </w:rPr>
        <w:t>o</w:t>
      </w:r>
      <w:r w:rsidRPr="00A6552D">
        <w:rPr>
          <w:rFonts w:ascii="Times New Roman" w:hAnsi="Times New Roman"/>
          <w:lang w:val="pl-PL"/>
        </w:rPr>
        <w:t>wę</w:t>
      </w:r>
      <w:r w:rsidRPr="00A6552D">
        <w:rPr>
          <w:rFonts w:ascii="Times New Roman" w:hAnsi="Times New Roman"/>
          <w:spacing w:val="-6"/>
          <w:lang w:val="pl-PL"/>
        </w:rPr>
        <w:t xml:space="preserve"> </w:t>
      </w:r>
      <w:r w:rsidRPr="00A6552D">
        <w:rPr>
          <w:rFonts w:ascii="Times New Roman" w:hAnsi="Times New Roman"/>
          <w:lang w:val="pl-PL"/>
        </w:rPr>
        <w:t>dawki</w:t>
      </w:r>
      <w:r w:rsidRPr="00A6552D">
        <w:rPr>
          <w:rFonts w:ascii="Times New Roman" w:hAnsi="Times New Roman"/>
          <w:spacing w:val="-5"/>
          <w:lang w:val="pl-PL"/>
        </w:rPr>
        <w:t xml:space="preserve"> </w:t>
      </w:r>
      <w:r w:rsidRPr="00A6552D">
        <w:rPr>
          <w:rFonts w:ascii="Times New Roman" w:hAnsi="Times New Roman"/>
          <w:lang w:val="pl-PL"/>
        </w:rPr>
        <w:t>zale</w:t>
      </w:r>
      <w:r w:rsidRPr="00A6552D">
        <w:rPr>
          <w:rFonts w:ascii="Times New Roman" w:hAnsi="Times New Roman"/>
          <w:spacing w:val="1"/>
          <w:lang w:val="pl-PL"/>
        </w:rPr>
        <w:t>c</w:t>
      </w:r>
      <w:r w:rsidRPr="00A6552D">
        <w:rPr>
          <w:rFonts w:ascii="Times New Roman" w:hAnsi="Times New Roman"/>
          <w:lang w:val="pl-PL"/>
        </w:rPr>
        <w:t>anej</w:t>
      </w:r>
      <w:r w:rsidRPr="00A6552D">
        <w:rPr>
          <w:rFonts w:ascii="Times New Roman" w:hAnsi="Times New Roman"/>
          <w:spacing w:val="-8"/>
          <w:lang w:val="pl-PL"/>
        </w:rPr>
        <w:t xml:space="preserve"> </w:t>
      </w:r>
      <w:r w:rsidRPr="00752986">
        <w:rPr>
          <w:rFonts w:ascii="Times New Roman" w:hAnsi="Times New Roman"/>
          <w:lang w:val="pl-PL"/>
        </w:rPr>
        <w:t>dla</w:t>
      </w:r>
      <w:r w:rsidRPr="00752986">
        <w:rPr>
          <w:rFonts w:ascii="Times New Roman" w:hAnsi="Times New Roman"/>
          <w:spacing w:val="-3"/>
          <w:lang w:val="pl-PL"/>
        </w:rPr>
        <w:t xml:space="preserve"> </w:t>
      </w:r>
      <w:r w:rsidRPr="00752986">
        <w:rPr>
          <w:rFonts w:ascii="Times New Roman" w:hAnsi="Times New Roman"/>
          <w:lang w:val="pl-PL"/>
        </w:rPr>
        <w:t>osób</w:t>
      </w:r>
      <w:r w:rsidRPr="00752986">
        <w:rPr>
          <w:rFonts w:ascii="Times New Roman" w:hAnsi="Times New Roman"/>
          <w:spacing w:val="-4"/>
          <w:lang w:val="pl-PL"/>
        </w:rPr>
        <w:t xml:space="preserve"> </w:t>
      </w:r>
      <w:r w:rsidRPr="00752986">
        <w:rPr>
          <w:rFonts w:ascii="Times New Roman" w:hAnsi="Times New Roman"/>
          <w:lang w:val="pl-PL"/>
        </w:rPr>
        <w:t>doros</w:t>
      </w:r>
      <w:r w:rsidRPr="00752986">
        <w:rPr>
          <w:rFonts w:ascii="Times New Roman" w:hAnsi="Times New Roman"/>
          <w:spacing w:val="-1"/>
          <w:lang w:val="pl-PL"/>
        </w:rPr>
        <w:t>ł</w:t>
      </w:r>
      <w:r w:rsidRPr="00E84C60">
        <w:rPr>
          <w:rFonts w:ascii="Times New Roman" w:hAnsi="Times New Roman"/>
          <w:lang w:val="pl-PL"/>
        </w:rPr>
        <w:t>ych.</w:t>
      </w:r>
    </w:p>
    <w:p w14:paraId="48C89AE6" w14:textId="77777777" w:rsidR="00C33475" w:rsidRDefault="00C33475" w:rsidP="006834B8">
      <w:pPr>
        <w:spacing w:after="0" w:line="240" w:lineRule="auto"/>
        <w:ind w:left="117" w:right="58"/>
        <w:rPr>
          <w:lang w:val="pl-PL"/>
        </w:rPr>
      </w:pPr>
      <w:r w:rsidRPr="00CD7E6A">
        <w:rPr>
          <w:rFonts w:ascii="Times New Roman" w:hAnsi="Times New Roman"/>
          <w:lang w:val="pl-PL"/>
        </w:rPr>
        <w:t>U osób w podeszłym wieku, maksymalna dawka dobowa wynosi 50</w:t>
      </w:r>
      <w:r w:rsidRPr="003B79A7">
        <w:rPr>
          <w:rFonts w:ascii="Times New Roman" w:hAnsi="Times New Roman"/>
          <w:lang w:val="pl-PL"/>
        </w:rPr>
        <w:t> </w:t>
      </w:r>
      <w:r w:rsidRPr="00CD7E6A">
        <w:rPr>
          <w:rFonts w:ascii="Times New Roman" w:hAnsi="Times New Roman"/>
          <w:lang w:val="pl-PL"/>
        </w:rPr>
        <w:t>mg (patrz punkt</w:t>
      </w:r>
      <w:r w:rsidRPr="003B79A7">
        <w:rPr>
          <w:rFonts w:ascii="Times New Roman" w:hAnsi="Times New Roman"/>
          <w:lang w:val="pl-PL"/>
        </w:rPr>
        <w:t> </w:t>
      </w:r>
      <w:r w:rsidRPr="00CD7E6A">
        <w:rPr>
          <w:rFonts w:ascii="Times New Roman" w:hAnsi="Times New Roman"/>
          <w:lang w:val="pl-PL"/>
        </w:rPr>
        <w:t>4.4).</w:t>
      </w:r>
    </w:p>
    <w:p w14:paraId="52EB359B" w14:textId="77777777" w:rsidR="00C33475" w:rsidRPr="00CD7E6A" w:rsidRDefault="00C33475" w:rsidP="006834B8">
      <w:pPr>
        <w:spacing w:after="0" w:line="240" w:lineRule="auto"/>
        <w:ind w:right="58"/>
        <w:rPr>
          <w:lang w:val="pl-PL"/>
        </w:rPr>
      </w:pPr>
    </w:p>
    <w:p w14:paraId="24746329" w14:textId="77777777" w:rsidR="00C33475" w:rsidRPr="00CD7E6A" w:rsidRDefault="00C33475" w:rsidP="006834B8">
      <w:pPr>
        <w:pStyle w:val="Default"/>
        <w:ind w:left="113"/>
        <w:rPr>
          <w:i/>
          <w:sz w:val="22"/>
          <w:szCs w:val="22"/>
        </w:rPr>
      </w:pPr>
      <w:r w:rsidRPr="00CD7E6A">
        <w:rPr>
          <w:i/>
          <w:sz w:val="22"/>
          <w:szCs w:val="22"/>
        </w:rPr>
        <w:t xml:space="preserve">Pacjenci z umiarkowaną lub ciężką niewydolnością nerek: </w:t>
      </w:r>
    </w:p>
    <w:p w14:paraId="200CEC4B" w14:textId="77777777" w:rsidR="00C33475" w:rsidRPr="00CD7E6A" w:rsidRDefault="00C33475" w:rsidP="006834B8">
      <w:pPr>
        <w:spacing w:after="0" w:line="240" w:lineRule="auto"/>
        <w:ind w:left="117" w:right="58"/>
        <w:rPr>
          <w:rFonts w:ascii="Times New Roman" w:hAnsi="Times New Roman"/>
          <w:lang w:val="pl-PL"/>
        </w:rPr>
      </w:pPr>
      <w:r w:rsidRPr="00CD7E6A">
        <w:rPr>
          <w:rFonts w:ascii="Times New Roman" w:hAnsi="Times New Roman"/>
          <w:lang w:val="pl-PL"/>
        </w:rPr>
        <w:t>Ponieważ u pacjentów z umiarkowaną i ciężką niewydolnością nerek wydalanie cetyryzyny (która jest metabolitem hydroksyzyny) jest zmniejszone, należy u nich stosować mniejsze dawki produktu leczniczego Hydroxyzinum VP.</w:t>
      </w:r>
    </w:p>
    <w:p w14:paraId="2AD1CF44" w14:textId="77777777" w:rsidR="00C33475" w:rsidRPr="00CD7E6A" w:rsidRDefault="00C33475" w:rsidP="006834B8">
      <w:pPr>
        <w:spacing w:after="0" w:line="240" w:lineRule="auto"/>
        <w:ind w:left="117" w:right="58"/>
        <w:rPr>
          <w:rFonts w:ascii="Times New Roman" w:hAnsi="Times New Roman"/>
          <w:u w:val="single"/>
          <w:lang w:val="pl-PL"/>
        </w:rPr>
      </w:pPr>
    </w:p>
    <w:p w14:paraId="4E092B42" w14:textId="77777777" w:rsidR="00C33475" w:rsidRPr="00444F80" w:rsidRDefault="00C33475" w:rsidP="006834B8">
      <w:pPr>
        <w:spacing w:after="0" w:line="240" w:lineRule="auto"/>
        <w:ind w:left="117" w:right="58"/>
        <w:rPr>
          <w:i/>
          <w:lang w:val="pl-PL"/>
        </w:rPr>
      </w:pPr>
      <w:r w:rsidRPr="00CD7E6A">
        <w:rPr>
          <w:rFonts w:ascii="Times New Roman" w:hAnsi="Times New Roman"/>
          <w:i/>
          <w:lang w:val="pl-PL"/>
        </w:rPr>
        <w:t>Pacjenci z niewydolnością wątroby</w:t>
      </w:r>
    </w:p>
    <w:p w14:paraId="50CD6EB9" w14:textId="77777777" w:rsidR="00C33475" w:rsidRPr="00CD7E6A" w:rsidRDefault="00C33475" w:rsidP="006834B8">
      <w:pPr>
        <w:spacing w:after="0" w:line="240" w:lineRule="auto"/>
        <w:ind w:left="117" w:right="58"/>
        <w:rPr>
          <w:lang w:val="pl-PL"/>
        </w:rPr>
      </w:pPr>
      <w:r w:rsidRPr="00CD7E6A">
        <w:rPr>
          <w:rFonts w:ascii="Times New Roman" w:hAnsi="Times New Roman"/>
          <w:lang w:val="pl-PL"/>
        </w:rPr>
        <w:t>U pacjentów z niewydolnością wątroby zaleca się zmniejszenie dawki dobowej o 33%.</w:t>
      </w:r>
    </w:p>
    <w:p w14:paraId="741D90B0" w14:textId="77777777" w:rsidR="00C33475" w:rsidRPr="00CD7E6A" w:rsidRDefault="00C33475" w:rsidP="006834B8">
      <w:pPr>
        <w:spacing w:before="9" w:after="0" w:line="110" w:lineRule="exact"/>
        <w:rPr>
          <w:rFonts w:ascii="Times New Roman" w:hAnsi="Times New Roman"/>
          <w:lang w:val="pl-PL"/>
        </w:rPr>
      </w:pPr>
    </w:p>
    <w:p w14:paraId="2D4495D7" w14:textId="77777777" w:rsidR="00C33475" w:rsidRPr="000A5B8D" w:rsidRDefault="00C33475" w:rsidP="006834B8">
      <w:pPr>
        <w:spacing w:before="9" w:after="0" w:line="110" w:lineRule="exact"/>
        <w:rPr>
          <w:sz w:val="11"/>
          <w:szCs w:val="11"/>
          <w:lang w:val="pl-PL"/>
        </w:rPr>
      </w:pPr>
    </w:p>
    <w:p w14:paraId="3B353425" w14:textId="77777777" w:rsidR="00C33475" w:rsidRPr="00CD7E6A" w:rsidRDefault="00C33475" w:rsidP="006834B8">
      <w:pPr>
        <w:spacing w:after="0" w:line="240" w:lineRule="auto"/>
        <w:ind w:left="117" w:right="1745"/>
        <w:rPr>
          <w:rFonts w:ascii="Times New Roman" w:hAnsi="Times New Roman"/>
          <w:b/>
          <w:u w:val="single"/>
          <w:lang w:val="pl-PL"/>
        </w:rPr>
      </w:pPr>
      <w:r w:rsidRPr="00CD7E6A">
        <w:rPr>
          <w:rFonts w:ascii="Times New Roman" w:hAnsi="Times New Roman"/>
          <w:b/>
          <w:u w:val="single"/>
          <w:lang w:val="pl-PL"/>
        </w:rPr>
        <w:t>Sposób podawania</w:t>
      </w:r>
    </w:p>
    <w:p w14:paraId="031E3D85" w14:textId="77777777" w:rsidR="00C33475" w:rsidRPr="00390D95" w:rsidRDefault="00C33475" w:rsidP="006834B8">
      <w:pPr>
        <w:spacing w:after="0" w:line="240" w:lineRule="auto"/>
        <w:ind w:left="117" w:right="1745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Produkt leczniczy </w:t>
      </w:r>
      <w:r w:rsidRPr="000A5B8D">
        <w:rPr>
          <w:rFonts w:ascii="Times New Roman" w:hAnsi="Times New Roman"/>
          <w:lang w:val="pl-PL"/>
        </w:rPr>
        <w:t>H</w:t>
      </w:r>
      <w:r w:rsidRPr="000A5B8D">
        <w:rPr>
          <w:rFonts w:ascii="Times New Roman" w:hAnsi="Times New Roman"/>
          <w:spacing w:val="2"/>
          <w:lang w:val="pl-PL"/>
        </w:rPr>
        <w:t>y</w:t>
      </w:r>
      <w:r w:rsidRPr="000A5B8D">
        <w:rPr>
          <w:rFonts w:ascii="Times New Roman" w:hAnsi="Times New Roman"/>
          <w:lang w:val="pl-PL"/>
        </w:rPr>
        <w:t>d</w:t>
      </w:r>
      <w:r w:rsidRPr="000A5B8D">
        <w:rPr>
          <w:rFonts w:ascii="Times New Roman" w:hAnsi="Times New Roman"/>
          <w:spacing w:val="-1"/>
          <w:lang w:val="pl-PL"/>
        </w:rPr>
        <w:t>r</w:t>
      </w:r>
      <w:r w:rsidRPr="000A5B8D">
        <w:rPr>
          <w:rFonts w:ascii="Times New Roman" w:hAnsi="Times New Roman"/>
          <w:lang w:val="pl-PL"/>
        </w:rPr>
        <w:t>o</w:t>
      </w:r>
      <w:r w:rsidRPr="000A5B8D">
        <w:rPr>
          <w:rFonts w:ascii="Times New Roman" w:hAnsi="Times New Roman"/>
          <w:spacing w:val="-1"/>
          <w:lang w:val="pl-PL"/>
        </w:rPr>
        <w:t>x</w:t>
      </w:r>
      <w:r w:rsidRPr="000A5B8D">
        <w:rPr>
          <w:rFonts w:ascii="Times New Roman" w:hAnsi="Times New Roman"/>
          <w:spacing w:val="2"/>
          <w:lang w:val="pl-PL"/>
        </w:rPr>
        <w:t>y</w:t>
      </w:r>
      <w:r w:rsidRPr="000A5B8D">
        <w:rPr>
          <w:rFonts w:ascii="Times New Roman" w:hAnsi="Times New Roman"/>
          <w:lang w:val="pl-PL"/>
        </w:rPr>
        <w:t>zi</w:t>
      </w:r>
      <w:r w:rsidRPr="000A5B8D">
        <w:rPr>
          <w:rFonts w:ascii="Times New Roman" w:hAnsi="Times New Roman"/>
          <w:spacing w:val="-1"/>
          <w:lang w:val="pl-PL"/>
        </w:rPr>
        <w:t>nu</w:t>
      </w:r>
      <w:r w:rsidRPr="000A5B8D">
        <w:rPr>
          <w:rFonts w:ascii="Times New Roman" w:hAnsi="Times New Roman"/>
          <w:lang w:val="pl-PL"/>
        </w:rPr>
        <w:t>m</w:t>
      </w:r>
      <w:r w:rsidRPr="000A5B8D">
        <w:rPr>
          <w:rFonts w:ascii="Times New Roman" w:hAnsi="Times New Roman"/>
          <w:spacing w:val="-13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VP</w:t>
      </w:r>
      <w:r>
        <w:rPr>
          <w:rFonts w:ascii="Times New Roman" w:hAnsi="Times New Roman"/>
          <w:lang w:val="pl-PL"/>
        </w:rPr>
        <w:t xml:space="preserve"> stosuje się doustnie.</w:t>
      </w:r>
    </w:p>
    <w:p w14:paraId="3A2AD522" w14:textId="77777777" w:rsidR="00C33475" w:rsidRPr="000A5B8D" w:rsidRDefault="00C33475" w:rsidP="006834B8">
      <w:pPr>
        <w:spacing w:after="0" w:line="240" w:lineRule="auto"/>
        <w:ind w:left="117" w:right="1745"/>
        <w:rPr>
          <w:rFonts w:ascii="Times New Roman" w:hAnsi="Times New Roman"/>
          <w:lang w:val="pl-PL"/>
        </w:rPr>
      </w:pPr>
      <w:r w:rsidRPr="000A5B8D">
        <w:rPr>
          <w:rFonts w:ascii="Times New Roman" w:hAnsi="Times New Roman"/>
          <w:lang w:val="pl-PL"/>
        </w:rPr>
        <w:t>Tabletki</w:t>
      </w:r>
      <w:r w:rsidRPr="000A5B8D">
        <w:rPr>
          <w:rFonts w:ascii="Times New Roman" w:hAnsi="Times New Roman"/>
          <w:spacing w:val="-6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nal</w:t>
      </w:r>
      <w:r w:rsidRPr="000A5B8D">
        <w:rPr>
          <w:rFonts w:ascii="Times New Roman" w:hAnsi="Times New Roman"/>
          <w:spacing w:val="-1"/>
          <w:lang w:val="pl-PL"/>
        </w:rPr>
        <w:t>e</w:t>
      </w:r>
      <w:r w:rsidRPr="000A5B8D">
        <w:rPr>
          <w:rFonts w:ascii="Times New Roman" w:hAnsi="Times New Roman"/>
          <w:lang w:val="pl-PL"/>
        </w:rPr>
        <w:t>ży</w:t>
      </w:r>
      <w:r w:rsidRPr="000A5B8D">
        <w:rPr>
          <w:rFonts w:ascii="Times New Roman" w:hAnsi="Times New Roman"/>
          <w:spacing w:val="-4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pr</w:t>
      </w:r>
      <w:r w:rsidRPr="000A5B8D">
        <w:rPr>
          <w:rFonts w:ascii="Times New Roman" w:hAnsi="Times New Roman"/>
          <w:spacing w:val="-1"/>
          <w:lang w:val="pl-PL"/>
        </w:rPr>
        <w:t>z</w:t>
      </w:r>
      <w:r w:rsidRPr="000A5B8D">
        <w:rPr>
          <w:rFonts w:ascii="Times New Roman" w:hAnsi="Times New Roman"/>
          <w:spacing w:val="2"/>
          <w:lang w:val="pl-PL"/>
        </w:rPr>
        <w:t>y</w:t>
      </w:r>
      <w:r w:rsidRPr="000A5B8D">
        <w:rPr>
          <w:rFonts w:ascii="Times New Roman" w:hAnsi="Times New Roman"/>
          <w:lang w:val="pl-PL"/>
        </w:rPr>
        <w:t>j</w:t>
      </w:r>
      <w:r w:rsidRPr="000A5B8D">
        <w:rPr>
          <w:rFonts w:ascii="Times New Roman" w:hAnsi="Times New Roman"/>
          <w:spacing w:val="-2"/>
          <w:lang w:val="pl-PL"/>
        </w:rPr>
        <w:t>m</w:t>
      </w:r>
      <w:r w:rsidRPr="000A5B8D">
        <w:rPr>
          <w:rFonts w:ascii="Times New Roman" w:hAnsi="Times New Roman"/>
          <w:lang w:val="pl-PL"/>
        </w:rPr>
        <w:t>ować</w:t>
      </w:r>
      <w:r w:rsidRPr="000A5B8D">
        <w:rPr>
          <w:rFonts w:ascii="Times New Roman" w:hAnsi="Times New Roman"/>
          <w:spacing w:val="-11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po</w:t>
      </w:r>
      <w:r w:rsidRPr="000A5B8D">
        <w:rPr>
          <w:rFonts w:ascii="Times New Roman" w:hAnsi="Times New Roman"/>
          <w:spacing w:val="-1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posiłk</w:t>
      </w:r>
      <w:r w:rsidRPr="000A5B8D">
        <w:rPr>
          <w:rFonts w:ascii="Times New Roman" w:hAnsi="Times New Roman"/>
          <w:spacing w:val="-1"/>
          <w:lang w:val="pl-PL"/>
        </w:rPr>
        <w:t>a</w:t>
      </w:r>
      <w:r w:rsidRPr="000A5B8D">
        <w:rPr>
          <w:rFonts w:ascii="Times New Roman" w:hAnsi="Times New Roman"/>
          <w:lang w:val="pl-PL"/>
        </w:rPr>
        <w:t>ch</w:t>
      </w:r>
      <w:r w:rsidRPr="000A5B8D">
        <w:rPr>
          <w:rFonts w:ascii="Times New Roman" w:hAnsi="Times New Roman"/>
          <w:spacing w:val="-7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i pop</w:t>
      </w:r>
      <w:r w:rsidRPr="000A5B8D">
        <w:rPr>
          <w:rFonts w:ascii="Times New Roman" w:hAnsi="Times New Roman"/>
          <w:spacing w:val="-1"/>
          <w:lang w:val="pl-PL"/>
        </w:rPr>
        <w:t>i</w:t>
      </w:r>
      <w:r w:rsidRPr="000A5B8D">
        <w:rPr>
          <w:rFonts w:ascii="Times New Roman" w:hAnsi="Times New Roman"/>
          <w:lang w:val="pl-PL"/>
        </w:rPr>
        <w:t>jać</w:t>
      </w:r>
      <w:r w:rsidRPr="000A5B8D">
        <w:rPr>
          <w:rFonts w:ascii="Times New Roman" w:hAnsi="Times New Roman"/>
          <w:spacing w:val="-6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wo</w:t>
      </w:r>
      <w:r w:rsidRPr="000A5B8D">
        <w:rPr>
          <w:rFonts w:ascii="Times New Roman" w:hAnsi="Times New Roman"/>
          <w:spacing w:val="1"/>
          <w:lang w:val="pl-PL"/>
        </w:rPr>
        <w:t>d</w:t>
      </w:r>
      <w:r w:rsidRPr="000A5B8D">
        <w:rPr>
          <w:rFonts w:ascii="Times New Roman" w:hAnsi="Times New Roman"/>
          <w:lang w:val="pl-PL"/>
        </w:rPr>
        <w:t>ą.</w:t>
      </w:r>
      <w:r w:rsidRPr="000A5B8D">
        <w:rPr>
          <w:rFonts w:ascii="Times New Roman" w:hAnsi="Times New Roman"/>
          <w:spacing w:val="-5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Nie</w:t>
      </w:r>
      <w:r w:rsidRPr="000A5B8D">
        <w:rPr>
          <w:rFonts w:ascii="Times New Roman" w:hAnsi="Times New Roman"/>
          <w:spacing w:val="-3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należy</w:t>
      </w:r>
      <w:r w:rsidRPr="000A5B8D">
        <w:rPr>
          <w:rFonts w:ascii="Times New Roman" w:hAnsi="Times New Roman"/>
          <w:spacing w:val="-4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ich</w:t>
      </w:r>
      <w:r w:rsidRPr="000A5B8D">
        <w:rPr>
          <w:rFonts w:ascii="Times New Roman" w:hAnsi="Times New Roman"/>
          <w:spacing w:val="-3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rozgr</w:t>
      </w:r>
      <w:r w:rsidRPr="000A5B8D">
        <w:rPr>
          <w:rFonts w:ascii="Times New Roman" w:hAnsi="Times New Roman"/>
          <w:spacing w:val="2"/>
          <w:lang w:val="pl-PL"/>
        </w:rPr>
        <w:t>y</w:t>
      </w:r>
      <w:r w:rsidRPr="000A5B8D">
        <w:rPr>
          <w:rFonts w:ascii="Times New Roman" w:hAnsi="Times New Roman"/>
          <w:lang w:val="pl-PL"/>
        </w:rPr>
        <w:t>zać.</w:t>
      </w:r>
    </w:p>
    <w:p w14:paraId="183F4D93" w14:textId="77777777" w:rsidR="00C33475" w:rsidRPr="000A5B8D" w:rsidRDefault="00C33475">
      <w:pPr>
        <w:spacing w:before="1" w:after="0" w:line="240" w:lineRule="exact"/>
        <w:rPr>
          <w:sz w:val="24"/>
          <w:szCs w:val="24"/>
          <w:lang w:val="pl-PL"/>
        </w:rPr>
      </w:pPr>
    </w:p>
    <w:p w14:paraId="4F8FD12D" w14:textId="77777777" w:rsidR="00C33475" w:rsidRPr="000A5B8D" w:rsidRDefault="00C33475" w:rsidP="006834B8">
      <w:pPr>
        <w:spacing w:after="0" w:line="240" w:lineRule="auto"/>
        <w:ind w:left="117" w:right="7021"/>
        <w:rPr>
          <w:rFonts w:ascii="Times New Roman" w:hAnsi="Times New Roman"/>
          <w:lang w:val="pl-PL"/>
        </w:rPr>
      </w:pPr>
      <w:r w:rsidRPr="000A5B8D">
        <w:rPr>
          <w:rFonts w:ascii="Times New Roman" w:hAnsi="Times New Roman"/>
          <w:b/>
          <w:bCs/>
          <w:lang w:val="pl-PL"/>
        </w:rPr>
        <w:t>4.3.</w:t>
      </w:r>
      <w:r w:rsidRPr="000A5B8D">
        <w:rPr>
          <w:rFonts w:ascii="Times New Roman" w:hAnsi="Times New Roman"/>
          <w:b/>
          <w:bCs/>
          <w:spacing w:val="-3"/>
          <w:lang w:val="pl-PL"/>
        </w:rPr>
        <w:t xml:space="preserve"> </w:t>
      </w:r>
      <w:r w:rsidRPr="000A5B8D">
        <w:rPr>
          <w:rFonts w:ascii="Times New Roman" w:hAnsi="Times New Roman"/>
          <w:b/>
          <w:bCs/>
          <w:lang w:val="pl-PL"/>
        </w:rPr>
        <w:t>Pr</w:t>
      </w:r>
      <w:r w:rsidRPr="000A5B8D">
        <w:rPr>
          <w:rFonts w:ascii="Times New Roman" w:hAnsi="Times New Roman"/>
          <w:b/>
          <w:bCs/>
          <w:spacing w:val="-1"/>
          <w:lang w:val="pl-PL"/>
        </w:rPr>
        <w:t>z</w:t>
      </w:r>
      <w:r w:rsidRPr="000A5B8D">
        <w:rPr>
          <w:rFonts w:ascii="Times New Roman" w:hAnsi="Times New Roman"/>
          <w:b/>
          <w:bCs/>
          <w:lang w:val="pl-PL"/>
        </w:rPr>
        <w:t>eciwwsk</w:t>
      </w:r>
      <w:r w:rsidRPr="000A5B8D">
        <w:rPr>
          <w:rFonts w:ascii="Times New Roman" w:hAnsi="Times New Roman"/>
          <w:b/>
          <w:bCs/>
          <w:spacing w:val="2"/>
          <w:lang w:val="pl-PL"/>
        </w:rPr>
        <w:t>a</w:t>
      </w:r>
      <w:r w:rsidRPr="000A5B8D">
        <w:rPr>
          <w:rFonts w:ascii="Times New Roman" w:hAnsi="Times New Roman"/>
          <w:b/>
          <w:bCs/>
          <w:spacing w:val="-1"/>
          <w:lang w:val="pl-PL"/>
        </w:rPr>
        <w:t>z</w:t>
      </w:r>
      <w:r w:rsidRPr="000A5B8D">
        <w:rPr>
          <w:rFonts w:ascii="Times New Roman" w:hAnsi="Times New Roman"/>
          <w:b/>
          <w:bCs/>
          <w:lang w:val="pl-PL"/>
        </w:rPr>
        <w:t>ania</w:t>
      </w:r>
    </w:p>
    <w:p w14:paraId="5B587DD8" w14:textId="77777777" w:rsidR="00C33475" w:rsidRPr="000A5B8D" w:rsidRDefault="00C33475" w:rsidP="006834B8">
      <w:pPr>
        <w:spacing w:before="12" w:after="0" w:line="240" w:lineRule="exact"/>
        <w:rPr>
          <w:sz w:val="24"/>
          <w:szCs w:val="24"/>
          <w:lang w:val="pl-PL"/>
        </w:rPr>
      </w:pPr>
    </w:p>
    <w:p w14:paraId="6CE0A0C8" w14:textId="77777777" w:rsidR="00C33475" w:rsidRDefault="00C33475" w:rsidP="006834B8">
      <w:pPr>
        <w:pStyle w:val="Akapitzlist"/>
        <w:numPr>
          <w:ilvl w:val="0"/>
          <w:numId w:val="4"/>
        </w:numPr>
        <w:spacing w:after="0" w:line="240" w:lineRule="auto"/>
        <w:ind w:left="709" w:right="799"/>
        <w:rPr>
          <w:rFonts w:ascii="Times New Roman" w:hAnsi="Times New Roman"/>
          <w:lang w:val="pl-PL"/>
        </w:rPr>
      </w:pPr>
      <w:r w:rsidRPr="00CD7E6A">
        <w:rPr>
          <w:rFonts w:ascii="Times New Roman" w:hAnsi="Times New Roman"/>
          <w:lang w:val="pl-PL"/>
        </w:rPr>
        <w:t>Nadwrażliwość na substancję czynną, cetyryzynę, inne pochodne piperazyny, aminofilinę lub etylenodiaminę lub na którąkolwiek substancję pomocniczą wymienioną w punkcie 6.1</w:t>
      </w:r>
      <w:r>
        <w:rPr>
          <w:rFonts w:ascii="Times New Roman" w:hAnsi="Times New Roman"/>
          <w:lang w:val="pl-PL"/>
        </w:rPr>
        <w:t>.</w:t>
      </w:r>
    </w:p>
    <w:p w14:paraId="00850648" w14:textId="77777777" w:rsidR="00C33475" w:rsidRDefault="00C33475" w:rsidP="006834B8">
      <w:pPr>
        <w:pStyle w:val="Akapitzlist"/>
        <w:numPr>
          <w:ilvl w:val="0"/>
          <w:numId w:val="4"/>
        </w:numPr>
        <w:spacing w:after="0" w:line="240" w:lineRule="auto"/>
        <w:ind w:left="709" w:right="799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Porfiria</w:t>
      </w:r>
    </w:p>
    <w:p w14:paraId="0A4EA1BF" w14:textId="77777777" w:rsidR="00C33475" w:rsidRPr="00CD7E6A" w:rsidRDefault="00C33475" w:rsidP="006834B8">
      <w:pPr>
        <w:pStyle w:val="Akapitzlist"/>
        <w:numPr>
          <w:ilvl w:val="0"/>
          <w:numId w:val="4"/>
        </w:numPr>
        <w:spacing w:after="0" w:line="240" w:lineRule="auto"/>
        <w:ind w:left="709" w:right="799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P</w:t>
      </w:r>
      <w:r w:rsidRPr="00CD7E6A">
        <w:rPr>
          <w:rFonts w:ascii="Times New Roman" w:hAnsi="Times New Roman"/>
          <w:lang w:val="pl-PL"/>
        </w:rPr>
        <w:t>acjen</w:t>
      </w:r>
      <w:r>
        <w:rPr>
          <w:rFonts w:ascii="Times New Roman" w:hAnsi="Times New Roman"/>
          <w:lang w:val="pl-PL"/>
        </w:rPr>
        <w:t>ci</w:t>
      </w:r>
      <w:r w:rsidRPr="00CD7E6A">
        <w:rPr>
          <w:rFonts w:ascii="Times New Roman" w:hAnsi="Times New Roman"/>
          <w:lang w:val="pl-PL"/>
        </w:rPr>
        <w:t xml:space="preserve"> ze znanym nabytym lub wrodzonym wydłużeniem odstępu QT</w:t>
      </w:r>
    </w:p>
    <w:p w14:paraId="059FC899" w14:textId="77777777" w:rsidR="00C33475" w:rsidRDefault="00C33475" w:rsidP="006834B8">
      <w:pPr>
        <w:pStyle w:val="Akapitzlist"/>
        <w:numPr>
          <w:ilvl w:val="0"/>
          <w:numId w:val="4"/>
        </w:numPr>
        <w:spacing w:after="0" w:line="240" w:lineRule="auto"/>
        <w:ind w:left="709" w:right="799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P</w:t>
      </w:r>
      <w:r w:rsidRPr="00CD7E6A">
        <w:rPr>
          <w:rFonts w:ascii="Times New Roman" w:hAnsi="Times New Roman"/>
          <w:lang w:val="pl-PL"/>
        </w:rPr>
        <w:t>acjen</w:t>
      </w:r>
      <w:r>
        <w:rPr>
          <w:rFonts w:ascii="Times New Roman" w:hAnsi="Times New Roman"/>
          <w:lang w:val="pl-PL"/>
        </w:rPr>
        <w:t>ci</w:t>
      </w:r>
      <w:r w:rsidRPr="00CD7E6A">
        <w:rPr>
          <w:rFonts w:ascii="Times New Roman" w:hAnsi="Times New Roman"/>
          <w:lang w:val="pl-PL"/>
        </w:rPr>
        <w:t xml:space="preserve"> ze znanymi czynnikami ryzyka wydłużenia odstępu QT, w tym ze stwierdzoną chorobą układu krążenia, znaczącymi zaburzeniami elektrolitowymi (hipokaliemia, hipomagnezemia), nagłą śmiercią sercową w rodzinie, znaczącą bradykardią, stosujący jednocześnie leki, o których wiadomo, że wydłużają odstęp QT i (lub) wywołują zaburzenia rytmu serca typu </w:t>
      </w:r>
      <w:r w:rsidRPr="00CD7E6A">
        <w:rPr>
          <w:rFonts w:ascii="Times New Roman" w:hAnsi="Times New Roman"/>
          <w:i/>
          <w:lang w:val="pl-PL"/>
        </w:rPr>
        <w:t>torsade de pointes</w:t>
      </w:r>
      <w:r w:rsidRPr="00CD7E6A">
        <w:rPr>
          <w:rFonts w:ascii="Times New Roman" w:hAnsi="Times New Roman"/>
          <w:lang w:val="pl-PL"/>
        </w:rPr>
        <w:t xml:space="preserve"> (patrz punkty</w:t>
      </w:r>
      <w:r w:rsidRPr="003B79A7">
        <w:rPr>
          <w:rFonts w:ascii="Times New Roman" w:hAnsi="Times New Roman"/>
          <w:lang w:val="pl-PL"/>
        </w:rPr>
        <w:t> </w:t>
      </w:r>
      <w:r w:rsidRPr="00CD7E6A">
        <w:rPr>
          <w:rFonts w:ascii="Times New Roman" w:hAnsi="Times New Roman"/>
          <w:lang w:val="pl-PL"/>
        </w:rPr>
        <w:t>4.4 i 4.5)</w:t>
      </w:r>
    </w:p>
    <w:p w14:paraId="5DDF5B00" w14:textId="77777777" w:rsidR="00724EFC" w:rsidRPr="00724EFC" w:rsidRDefault="00724EFC" w:rsidP="00724EFC">
      <w:pPr>
        <w:pStyle w:val="Akapitzlist"/>
        <w:numPr>
          <w:ilvl w:val="0"/>
          <w:numId w:val="4"/>
        </w:numPr>
        <w:spacing w:after="0" w:line="240" w:lineRule="auto"/>
        <w:ind w:left="709" w:right="799"/>
        <w:rPr>
          <w:lang w:val="pl-PL"/>
        </w:rPr>
      </w:pPr>
      <w:r w:rsidRPr="00724EFC">
        <w:rPr>
          <w:rFonts w:ascii="Times New Roman" w:hAnsi="Times New Roman"/>
          <w:lang w:val="pl-PL"/>
        </w:rPr>
        <w:t>Kobiety w ciąży i podczas karmienia piersią.</w:t>
      </w:r>
    </w:p>
    <w:p w14:paraId="5DDDF985" w14:textId="1D6919C8" w:rsidR="00C33475" w:rsidRDefault="00C33475" w:rsidP="005D6F2F">
      <w:pPr>
        <w:spacing w:after="0" w:line="240" w:lineRule="auto"/>
        <w:ind w:right="58"/>
        <w:jc w:val="both"/>
        <w:rPr>
          <w:sz w:val="24"/>
          <w:szCs w:val="24"/>
          <w:lang w:val="pl-PL"/>
        </w:rPr>
      </w:pPr>
    </w:p>
    <w:p w14:paraId="27BA44E0" w14:textId="77777777" w:rsidR="00C33475" w:rsidRPr="000A5B8D" w:rsidRDefault="00C33475">
      <w:pPr>
        <w:spacing w:after="0" w:line="240" w:lineRule="auto"/>
        <w:ind w:left="117" w:right="2806"/>
        <w:jc w:val="both"/>
        <w:rPr>
          <w:rFonts w:ascii="Times New Roman" w:hAnsi="Times New Roman"/>
          <w:lang w:val="pl-PL"/>
        </w:rPr>
      </w:pPr>
      <w:r w:rsidRPr="000A5B8D">
        <w:rPr>
          <w:rFonts w:ascii="Times New Roman" w:hAnsi="Times New Roman"/>
          <w:b/>
          <w:bCs/>
          <w:lang w:val="pl-PL"/>
        </w:rPr>
        <w:t>4.4.</w:t>
      </w:r>
      <w:r w:rsidRPr="000A5B8D">
        <w:rPr>
          <w:rFonts w:ascii="Times New Roman" w:hAnsi="Times New Roman"/>
          <w:b/>
          <w:bCs/>
          <w:spacing w:val="-3"/>
          <w:lang w:val="pl-PL"/>
        </w:rPr>
        <w:t xml:space="preserve"> </w:t>
      </w:r>
      <w:r w:rsidRPr="000A5B8D">
        <w:rPr>
          <w:rFonts w:ascii="Times New Roman" w:hAnsi="Times New Roman"/>
          <w:b/>
          <w:bCs/>
          <w:lang w:val="pl-PL"/>
        </w:rPr>
        <w:t>Specjal</w:t>
      </w:r>
      <w:r w:rsidRPr="000A5B8D">
        <w:rPr>
          <w:rFonts w:ascii="Times New Roman" w:hAnsi="Times New Roman"/>
          <w:b/>
          <w:bCs/>
          <w:spacing w:val="-1"/>
          <w:lang w:val="pl-PL"/>
        </w:rPr>
        <w:t>n</w:t>
      </w:r>
      <w:r w:rsidRPr="000A5B8D">
        <w:rPr>
          <w:rFonts w:ascii="Times New Roman" w:hAnsi="Times New Roman"/>
          <w:b/>
          <w:bCs/>
          <w:lang w:val="pl-PL"/>
        </w:rPr>
        <w:t>e</w:t>
      </w:r>
      <w:r w:rsidRPr="000A5B8D">
        <w:rPr>
          <w:rFonts w:ascii="Times New Roman" w:hAnsi="Times New Roman"/>
          <w:b/>
          <w:bCs/>
          <w:spacing w:val="-9"/>
          <w:lang w:val="pl-PL"/>
        </w:rPr>
        <w:t xml:space="preserve"> </w:t>
      </w:r>
      <w:r w:rsidRPr="000A5B8D">
        <w:rPr>
          <w:rFonts w:ascii="Times New Roman" w:hAnsi="Times New Roman"/>
          <w:b/>
          <w:bCs/>
          <w:lang w:val="pl-PL"/>
        </w:rPr>
        <w:t>ostr</w:t>
      </w:r>
      <w:r w:rsidRPr="000A5B8D">
        <w:rPr>
          <w:rFonts w:ascii="Times New Roman" w:hAnsi="Times New Roman"/>
          <w:b/>
          <w:bCs/>
          <w:spacing w:val="-1"/>
          <w:lang w:val="pl-PL"/>
        </w:rPr>
        <w:t>z</w:t>
      </w:r>
      <w:r w:rsidRPr="000A5B8D">
        <w:rPr>
          <w:rFonts w:ascii="Times New Roman" w:hAnsi="Times New Roman"/>
          <w:b/>
          <w:bCs/>
          <w:spacing w:val="1"/>
          <w:lang w:val="pl-PL"/>
        </w:rPr>
        <w:t>e</w:t>
      </w:r>
      <w:r w:rsidRPr="000A5B8D">
        <w:rPr>
          <w:rFonts w:ascii="Times New Roman" w:hAnsi="Times New Roman"/>
          <w:b/>
          <w:bCs/>
          <w:lang w:val="pl-PL"/>
        </w:rPr>
        <w:t>żenia</w:t>
      </w:r>
      <w:r w:rsidRPr="000A5B8D">
        <w:rPr>
          <w:rFonts w:ascii="Times New Roman" w:hAnsi="Times New Roman"/>
          <w:b/>
          <w:bCs/>
          <w:spacing w:val="-8"/>
          <w:lang w:val="pl-PL"/>
        </w:rPr>
        <w:t xml:space="preserve"> </w:t>
      </w:r>
      <w:r w:rsidRPr="000A5B8D">
        <w:rPr>
          <w:rFonts w:ascii="Times New Roman" w:hAnsi="Times New Roman"/>
          <w:b/>
          <w:bCs/>
          <w:lang w:val="pl-PL"/>
        </w:rPr>
        <w:t>i</w:t>
      </w:r>
      <w:r w:rsidRPr="000A5B8D">
        <w:rPr>
          <w:rFonts w:ascii="Times New Roman" w:hAnsi="Times New Roman"/>
          <w:b/>
          <w:bCs/>
          <w:spacing w:val="-1"/>
          <w:lang w:val="pl-PL"/>
        </w:rPr>
        <w:t xml:space="preserve"> </w:t>
      </w:r>
      <w:r w:rsidRPr="000A5B8D">
        <w:rPr>
          <w:rFonts w:ascii="Times New Roman" w:hAnsi="Times New Roman"/>
          <w:b/>
          <w:bCs/>
          <w:lang w:val="pl-PL"/>
        </w:rPr>
        <w:t>środki</w:t>
      </w:r>
      <w:r w:rsidRPr="000A5B8D">
        <w:rPr>
          <w:rFonts w:ascii="Times New Roman" w:hAnsi="Times New Roman"/>
          <w:b/>
          <w:bCs/>
          <w:spacing w:val="-6"/>
          <w:lang w:val="pl-PL"/>
        </w:rPr>
        <w:t xml:space="preserve"> </w:t>
      </w:r>
      <w:r w:rsidRPr="000A5B8D">
        <w:rPr>
          <w:rFonts w:ascii="Times New Roman" w:hAnsi="Times New Roman"/>
          <w:b/>
          <w:bCs/>
          <w:lang w:val="pl-PL"/>
        </w:rPr>
        <w:t>ostro</w:t>
      </w:r>
      <w:r w:rsidRPr="000A5B8D">
        <w:rPr>
          <w:rFonts w:ascii="Times New Roman" w:hAnsi="Times New Roman"/>
          <w:b/>
          <w:bCs/>
          <w:spacing w:val="-1"/>
          <w:lang w:val="pl-PL"/>
        </w:rPr>
        <w:t>ż</w:t>
      </w:r>
      <w:r w:rsidRPr="000A5B8D">
        <w:rPr>
          <w:rFonts w:ascii="Times New Roman" w:hAnsi="Times New Roman"/>
          <w:b/>
          <w:bCs/>
          <w:lang w:val="pl-PL"/>
        </w:rPr>
        <w:t>n</w:t>
      </w:r>
      <w:r w:rsidRPr="000A5B8D">
        <w:rPr>
          <w:rFonts w:ascii="Times New Roman" w:hAnsi="Times New Roman"/>
          <w:b/>
          <w:bCs/>
          <w:spacing w:val="1"/>
          <w:lang w:val="pl-PL"/>
        </w:rPr>
        <w:t>o</w:t>
      </w:r>
      <w:r w:rsidRPr="000A5B8D">
        <w:rPr>
          <w:rFonts w:ascii="Times New Roman" w:hAnsi="Times New Roman"/>
          <w:b/>
          <w:bCs/>
          <w:lang w:val="pl-PL"/>
        </w:rPr>
        <w:t>ści</w:t>
      </w:r>
      <w:r w:rsidRPr="000A5B8D">
        <w:rPr>
          <w:rFonts w:ascii="Times New Roman" w:hAnsi="Times New Roman"/>
          <w:b/>
          <w:bCs/>
          <w:spacing w:val="-11"/>
          <w:lang w:val="pl-PL"/>
        </w:rPr>
        <w:t xml:space="preserve"> </w:t>
      </w:r>
      <w:r w:rsidRPr="000A5B8D">
        <w:rPr>
          <w:rFonts w:ascii="Times New Roman" w:hAnsi="Times New Roman"/>
          <w:b/>
          <w:bCs/>
          <w:lang w:val="pl-PL"/>
        </w:rPr>
        <w:t>doty</w:t>
      </w:r>
      <w:r w:rsidRPr="000A5B8D">
        <w:rPr>
          <w:rFonts w:ascii="Times New Roman" w:hAnsi="Times New Roman"/>
          <w:b/>
          <w:bCs/>
          <w:spacing w:val="1"/>
          <w:lang w:val="pl-PL"/>
        </w:rPr>
        <w:t>c</w:t>
      </w:r>
      <w:r w:rsidRPr="000A5B8D">
        <w:rPr>
          <w:rFonts w:ascii="Times New Roman" w:hAnsi="Times New Roman"/>
          <w:b/>
          <w:bCs/>
          <w:spacing w:val="-2"/>
          <w:lang w:val="pl-PL"/>
        </w:rPr>
        <w:t>z</w:t>
      </w:r>
      <w:r w:rsidRPr="000A5B8D">
        <w:rPr>
          <w:rFonts w:ascii="Times New Roman" w:hAnsi="Times New Roman"/>
          <w:b/>
          <w:bCs/>
          <w:spacing w:val="1"/>
          <w:lang w:val="pl-PL"/>
        </w:rPr>
        <w:t>ą</w:t>
      </w:r>
      <w:r w:rsidRPr="000A5B8D">
        <w:rPr>
          <w:rFonts w:ascii="Times New Roman" w:hAnsi="Times New Roman"/>
          <w:b/>
          <w:bCs/>
          <w:lang w:val="pl-PL"/>
        </w:rPr>
        <w:t>ce</w:t>
      </w:r>
      <w:r w:rsidRPr="000A5B8D">
        <w:rPr>
          <w:rFonts w:ascii="Times New Roman" w:hAnsi="Times New Roman"/>
          <w:b/>
          <w:bCs/>
          <w:spacing w:val="-9"/>
          <w:lang w:val="pl-PL"/>
        </w:rPr>
        <w:t xml:space="preserve"> </w:t>
      </w:r>
      <w:r w:rsidRPr="000A5B8D">
        <w:rPr>
          <w:rFonts w:ascii="Times New Roman" w:hAnsi="Times New Roman"/>
          <w:b/>
          <w:bCs/>
          <w:lang w:val="pl-PL"/>
        </w:rPr>
        <w:t>stosowania</w:t>
      </w:r>
    </w:p>
    <w:p w14:paraId="2FF10BE2" w14:textId="77777777" w:rsidR="00C33475" w:rsidRPr="000A5B8D" w:rsidRDefault="00C33475">
      <w:pPr>
        <w:spacing w:before="11" w:after="0" w:line="240" w:lineRule="exact"/>
        <w:rPr>
          <w:sz w:val="24"/>
          <w:szCs w:val="24"/>
          <w:lang w:val="pl-PL"/>
        </w:rPr>
      </w:pPr>
    </w:p>
    <w:p w14:paraId="4D61B405" w14:textId="77777777" w:rsidR="00C33475" w:rsidRDefault="00C33475" w:rsidP="006834B8">
      <w:pPr>
        <w:spacing w:after="0" w:line="240" w:lineRule="auto"/>
        <w:ind w:left="117" w:right="55"/>
        <w:rPr>
          <w:rFonts w:ascii="Times New Roman" w:hAnsi="Times New Roman"/>
          <w:lang w:val="pl-PL"/>
        </w:rPr>
      </w:pPr>
      <w:r w:rsidRPr="00CD7E6A">
        <w:rPr>
          <w:rFonts w:ascii="Times New Roman" w:hAnsi="Times New Roman"/>
          <w:lang w:val="pl-PL"/>
        </w:rPr>
        <w:t xml:space="preserve">Należy zachować ostrożność przy podawaniu produktu pacjentom ze zwiększoną skłonnością </w:t>
      </w:r>
      <w:r w:rsidR="005D013D">
        <w:rPr>
          <w:rFonts w:ascii="Times New Roman" w:hAnsi="Times New Roman"/>
          <w:lang w:val="pl-PL"/>
        </w:rPr>
        <w:br/>
      </w:r>
      <w:r w:rsidRPr="00CD7E6A">
        <w:rPr>
          <w:rFonts w:ascii="Times New Roman" w:hAnsi="Times New Roman"/>
          <w:lang w:val="pl-PL"/>
        </w:rPr>
        <w:t>do drgawek.</w:t>
      </w:r>
    </w:p>
    <w:p w14:paraId="3843F244" w14:textId="77777777" w:rsidR="00C33475" w:rsidRDefault="00C33475" w:rsidP="006834B8">
      <w:pPr>
        <w:spacing w:before="1" w:after="0" w:line="254" w:lineRule="exact"/>
        <w:ind w:left="117" w:right="53"/>
        <w:rPr>
          <w:rFonts w:ascii="Times New Roman" w:hAnsi="Times New Roman"/>
          <w:lang w:val="pl-PL"/>
        </w:rPr>
      </w:pPr>
    </w:p>
    <w:p w14:paraId="21B1FB5D" w14:textId="77777777" w:rsidR="00C33475" w:rsidRPr="00CD7E6A" w:rsidRDefault="00C33475" w:rsidP="006834B8">
      <w:pPr>
        <w:spacing w:before="1" w:after="0" w:line="254" w:lineRule="exact"/>
        <w:ind w:left="117" w:right="53"/>
        <w:rPr>
          <w:lang w:val="pl-PL"/>
        </w:rPr>
      </w:pPr>
      <w:r w:rsidRPr="00CD7E6A">
        <w:rPr>
          <w:rFonts w:ascii="Times New Roman" w:hAnsi="Times New Roman"/>
          <w:lang w:val="pl-PL"/>
        </w:rPr>
        <w:t xml:space="preserve">Ze względu na potencjalne działanie przeciwcholinergiczne, należy zachować ostrożność podczas </w:t>
      </w:r>
      <w:r w:rsidRPr="00CD7E6A">
        <w:rPr>
          <w:rFonts w:ascii="Times New Roman" w:hAnsi="Times New Roman"/>
          <w:lang w:val="pl-PL"/>
        </w:rPr>
        <w:lastRenderedPageBreak/>
        <w:t>stosowania produktu u pacjentów z jaskrą, u pacjentów z utrudnionym odpływem moczu z pęcherza moczowego, osłabioną perystaltyką przewodu pokarmowego, miastenią oraz otępieniem.</w:t>
      </w:r>
    </w:p>
    <w:p w14:paraId="4404DE66" w14:textId="77777777" w:rsidR="00C33475" w:rsidRPr="00CD7E6A" w:rsidRDefault="00C33475" w:rsidP="006834B8">
      <w:pPr>
        <w:spacing w:before="1" w:after="0" w:line="254" w:lineRule="exact"/>
        <w:ind w:left="117" w:right="53"/>
        <w:rPr>
          <w:lang w:val="pl-PL"/>
        </w:rPr>
      </w:pPr>
      <w:r w:rsidRPr="00CD7E6A">
        <w:rPr>
          <w:rFonts w:ascii="Times New Roman" w:hAnsi="Times New Roman"/>
          <w:lang w:val="pl-PL"/>
        </w:rPr>
        <w:t>W przypadku jednoczesnego stosowania produktu leczniczego Hydroxyzinum VP z innymi lekami działającymi depresyjnie na ośrodkowy układ nerwowy lub lekami o właściwościach przeciwcholinergicznych, konieczne może być dostosowanie dawkowania (patrz punkt 4.5).</w:t>
      </w:r>
    </w:p>
    <w:p w14:paraId="09D4D111" w14:textId="77777777" w:rsidR="00C33475" w:rsidRPr="00CD7E6A" w:rsidRDefault="00C33475" w:rsidP="006834B8">
      <w:pPr>
        <w:spacing w:before="1" w:after="0" w:line="254" w:lineRule="exact"/>
        <w:ind w:left="117" w:right="53"/>
        <w:rPr>
          <w:lang w:val="pl-PL"/>
        </w:rPr>
      </w:pPr>
    </w:p>
    <w:p w14:paraId="44651CC4" w14:textId="77777777" w:rsidR="00C33475" w:rsidRPr="00E0634B" w:rsidRDefault="00C33475" w:rsidP="006834B8">
      <w:pPr>
        <w:spacing w:after="0" w:line="240" w:lineRule="auto"/>
        <w:ind w:left="117" w:right="55"/>
        <w:rPr>
          <w:rFonts w:ascii="Times New Roman" w:hAnsi="Times New Roman"/>
          <w:lang w:val="pl-PL"/>
        </w:rPr>
      </w:pPr>
      <w:r w:rsidRPr="009361B7">
        <w:rPr>
          <w:rFonts w:ascii="Times New Roman" w:hAnsi="Times New Roman"/>
          <w:lang w:val="pl-PL"/>
        </w:rPr>
        <w:t>Podczas stosowania produktu leczniczego Hydroxyzinum VP pacjent</w:t>
      </w:r>
      <w:r w:rsidRPr="008706CC">
        <w:rPr>
          <w:rFonts w:ascii="Times New Roman" w:hAnsi="Times New Roman"/>
          <w:lang w:val="pl-PL"/>
        </w:rPr>
        <w:t xml:space="preserve"> powinien</w:t>
      </w:r>
      <w:r w:rsidRPr="00CD7E6A">
        <w:rPr>
          <w:rFonts w:ascii="Times New Roman" w:hAnsi="Times New Roman"/>
          <w:lang w:val="pl-PL"/>
        </w:rPr>
        <w:t xml:space="preserve"> unikać </w:t>
      </w:r>
      <w:r w:rsidRPr="009361B7">
        <w:rPr>
          <w:rFonts w:ascii="Times New Roman" w:hAnsi="Times New Roman"/>
          <w:lang w:val="pl-PL"/>
        </w:rPr>
        <w:t>spożywania</w:t>
      </w:r>
      <w:r w:rsidRPr="00CD7E6A">
        <w:rPr>
          <w:rFonts w:ascii="Times New Roman" w:hAnsi="Times New Roman"/>
          <w:lang w:val="pl-PL"/>
        </w:rPr>
        <w:t xml:space="preserve"> alkoholu patrz punkt 4.5).</w:t>
      </w:r>
    </w:p>
    <w:p w14:paraId="760D6FC1" w14:textId="77777777" w:rsidR="00C33475" w:rsidRDefault="00C33475" w:rsidP="006834B8">
      <w:pPr>
        <w:spacing w:after="0" w:line="252" w:lineRule="exact"/>
        <w:ind w:right="6569"/>
        <w:rPr>
          <w:rFonts w:ascii="Times New Roman" w:hAnsi="Times New Roman"/>
          <w:lang w:val="pl-PL"/>
        </w:rPr>
      </w:pPr>
    </w:p>
    <w:p w14:paraId="7C85362C" w14:textId="77777777" w:rsidR="00C33475" w:rsidRDefault="00C33475" w:rsidP="006834B8">
      <w:pPr>
        <w:spacing w:before="1" w:after="0" w:line="254" w:lineRule="exact"/>
        <w:ind w:left="117" w:right="53"/>
        <w:rPr>
          <w:u w:val="single"/>
          <w:lang w:val="pl-PL"/>
        </w:rPr>
      </w:pPr>
      <w:r w:rsidRPr="00CD7E6A">
        <w:rPr>
          <w:rFonts w:ascii="Times New Roman" w:hAnsi="Times New Roman"/>
          <w:u w:val="single"/>
          <w:lang w:val="pl-PL"/>
        </w:rPr>
        <w:t>Wpływ na układ krążenia</w:t>
      </w:r>
    </w:p>
    <w:p w14:paraId="1D7C27F4" w14:textId="77777777" w:rsidR="00C33475" w:rsidRDefault="00C33475" w:rsidP="006834B8">
      <w:pPr>
        <w:spacing w:before="1" w:after="0" w:line="254" w:lineRule="exact"/>
        <w:ind w:left="117" w:right="53"/>
        <w:rPr>
          <w:lang w:val="pl-PL"/>
        </w:rPr>
      </w:pPr>
      <w:r w:rsidRPr="00CD7E6A">
        <w:rPr>
          <w:rFonts w:ascii="Times New Roman" w:hAnsi="Times New Roman"/>
          <w:lang w:val="pl-PL"/>
        </w:rPr>
        <w:t>Stosowanie hydroksyzyny było związane z wydłużeniem odstępu QT w elektrokardiogramie. W</w:t>
      </w:r>
      <w:r w:rsidRPr="003B79A7">
        <w:rPr>
          <w:rFonts w:ascii="Times New Roman" w:hAnsi="Times New Roman"/>
          <w:lang w:val="pl-PL"/>
        </w:rPr>
        <w:t> </w:t>
      </w:r>
      <w:r w:rsidRPr="00CD7E6A">
        <w:rPr>
          <w:rFonts w:ascii="Times New Roman" w:hAnsi="Times New Roman"/>
          <w:lang w:val="pl-PL"/>
        </w:rPr>
        <w:t xml:space="preserve">okresie po wprowadzeniu do obrotu, u pacjentów przyjmujących hydroksyzynę zgłaszano przypadki wydłużenia odstępu QT oraz zaburzeń rytmu serca typu </w:t>
      </w:r>
      <w:r w:rsidRPr="00CD7E6A">
        <w:rPr>
          <w:rFonts w:ascii="Times New Roman" w:hAnsi="Times New Roman"/>
          <w:i/>
          <w:lang w:val="pl-PL"/>
        </w:rPr>
        <w:t>torsade de pointes</w:t>
      </w:r>
      <w:r w:rsidRPr="00CD7E6A">
        <w:rPr>
          <w:rFonts w:ascii="Times New Roman" w:hAnsi="Times New Roman"/>
          <w:lang w:val="pl-PL"/>
        </w:rPr>
        <w:t>. U większości tych pacjentów występowały inne czynniki ryzyka, takie jak zaburzenia elektrolitowe oraz jednoczesne stosowanie innych leków, które mogły przyczynić się do wystąpienia tych zdarzeń (patrz punkt</w:t>
      </w:r>
      <w:r w:rsidRPr="003B79A7">
        <w:rPr>
          <w:rFonts w:ascii="Times New Roman" w:hAnsi="Times New Roman"/>
          <w:lang w:val="pl-PL"/>
        </w:rPr>
        <w:t> </w:t>
      </w:r>
      <w:r w:rsidRPr="00CD7E6A">
        <w:rPr>
          <w:rFonts w:ascii="Times New Roman" w:hAnsi="Times New Roman"/>
          <w:lang w:val="pl-PL"/>
        </w:rPr>
        <w:t>4.8).</w:t>
      </w:r>
    </w:p>
    <w:p w14:paraId="3F1579C2" w14:textId="77777777" w:rsidR="00C33475" w:rsidRPr="00CD7E6A" w:rsidRDefault="00C33475" w:rsidP="006834B8">
      <w:pPr>
        <w:spacing w:before="1" w:after="0" w:line="254" w:lineRule="exact"/>
        <w:ind w:right="53"/>
        <w:rPr>
          <w:rFonts w:ascii="Times New Roman" w:hAnsi="Times New Roman"/>
          <w:lang w:val="pl-PL"/>
        </w:rPr>
      </w:pPr>
    </w:p>
    <w:p w14:paraId="35ECD135" w14:textId="77777777" w:rsidR="00C33475" w:rsidRDefault="00C33475" w:rsidP="006834B8">
      <w:pPr>
        <w:spacing w:before="1" w:after="0" w:line="254" w:lineRule="exact"/>
        <w:ind w:left="117" w:right="53"/>
        <w:rPr>
          <w:lang w:val="pl-PL"/>
        </w:rPr>
      </w:pPr>
      <w:r w:rsidRPr="00CD7E6A">
        <w:rPr>
          <w:rFonts w:ascii="Times New Roman" w:hAnsi="Times New Roman"/>
          <w:lang w:val="pl-PL"/>
        </w:rPr>
        <w:t>Hydroksyzynę należy stosować w najmniejszej skutecznej dawce. Czas leczenia powinien być możliwie jak najkrótszy.</w:t>
      </w:r>
    </w:p>
    <w:p w14:paraId="5922ADE7" w14:textId="77777777" w:rsidR="00C33475" w:rsidRPr="00CD7E6A" w:rsidRDefault="00C33475" w:rsidP="006834B8">
      <w:pPr>
        <w:spacing w:before="1" w:after="0" w:line="254" w:lineRule="exact"/>
        <w:ind w:left="117" w:right="53"/>
        <w:rPr>
          <w:rFonts w:ascii="Times New Roman" w:hAnsi="Times New Roman"/>
          <w:lang w:val="pl-PL"/>
        </w:rPr>
      </w:pPr>
    </w:p>
    <w:p w14:paraId="227653FB" w14:textId="77777777" w:rsidR="00C33475" w:rsidRDefault="00C33475" w:rsidP="006834B8">
      <w:pPr>
        <w:spacing w:before="1" w:after="0" w:line="254" w:lineRule="exact"/>
        <w:ind w:left="117" w:right="53"/>
        <w:rPr>
          <w:lang w:val="pl-PL"/>
        </w:rPr>
      </w:pPr>
      <w:r w:rsidRPr="00CD7E6A">
        <w:rPr>
          <w:rFonts w:ascii="Times New Roman" w:hAnsi="Times New Roman"/>
          <w:lang w:val="pl-PL"/>
        </w:rPr>
        <w:t>Leczenie hydroksyzyną należy przerwać, jeśli wystąpią objawy przedmiotowe lub podmiotowe, które mogą być związane z zaburzeniami rytmu serca. Pacjenci powinni natychmiast zgłosić się do lekarza.</w:t>
      </w:r>
    </w:p>
    <w:p w14:paraId="30808E97" w14:textId="77777777" w:rsidR="00C33475" w:rsidRPr="00CD7E6A" w:rsidRDefault="00C33475" w:rsidP="006834B8">
      <w:pPr>
        <w:spacing w:before="1" w:after="0" w:line="254" w:lineRule="exact"/>
        <w:ind w:left="117" w:right="53"/>
        <w:rPr>
          <w:rFonts w:ascii="Times New Roman" w:hAnsi="Times New Roman"/>
          <w:lang w:val="pl-PL"/>
        </w:rPr>
      </w:pPr>
    </w:p>
    <w:p w14:paraId="4EEAF87E" w14:textId="77777777" w:rsidR="00C33475" w:rsidRDefault="00C33475" w:rsidP="006834B8">
      <w:pPr>
        <w:spacing w:before="1" w:after="0" w:line="254" w:lineRule="exact"/>
        <w:ind w:left="117" w:right="53"/>
        <w:rPr>
          <w:lang w:val="pl-PL"/>
        </w:rPr>
      </w:pPr>
      <w:r w:rsidRPr="00CD7E6A">
        <w:rPr>
          <w:rFonts w:ascii="Times New Roman" w:hAnsi="Times New Roman"/>
          <w:lang w:val="pl-PL"/>
        </w:rPr>
        <w:t>Należy poinstruować pacjentów, by niezwłocznie zgłaszali wszelkie objawy związane z sercem.</w:t>
      </w:r>
    </w:p>
    <w:p w14:paraId="274BD81C" w14:textId="77777777" w:rsidR="00C33475" w:rsidRDefault="00C33475" w:rsidP="006834B8">
      <w:pPr>
        <w:spacing w:before="1" w:after="0" w:line="254" w:lineRule="exact"/>
        <w:ind w:right="53"/>
        <w:rPr>
          <w:lang w:val="pl-PL"/>
        </w:rPr>
      </w:pPr>
    </w:p>
    <w:p w14:paraId="23AE77F3" w14:textId="77777777" w:rsidR="00C33475" w:rsidRPr="00CD7E6A" w:rsidRDefault="00C33475" w:rsidP="006834B8">
      <w:pPr>
        <w:spacing w:before="1" w:after="0" w:line="254" w:lineRule="exact"/>
        <w:ind w:left="117" w:right="53"/>
        <w:rPr>
          <w:u w:val="single"/>
          <w:lang w:val="pl-PL"/>
        </w:rPr>
      </w:pPr>
      <w:r w:rsidRPr="00CD7E6A">
        <w:rPr>
          <w:rFonts w:ascii="Times New Roman" w:hAnsi="Times New Roman"/>
          <w:u w:val="single"/>
          <w:lang w:val="pl-PL"/>
        </w:rPr>
        <w:t>Dzieci i młodzież</w:t>
      </w:r>
    </w:p>
    <w:p w14:paraId="773C6D95" w14:textId="77777777" w:rsidR="00C33475" w:rsidRPr="00CD7E6A" w:rsidRDefault="00C33475" w:rsidP="006834B8">
      <w:pPr>
        <w:spacing w:before="1" w:after="0" w:line="254" w:lineRule="exact"/>
        <w:ind w:left="117" w:right="53"/>
        <w:rPr>
          <w:rFonts w:ascii="Times New Roman" w:hAnsi="Times New Roman"/>
          <w:lang w:val="pl-PL"/>
        </w:rPr>
      </w:pPr>
      <w:r w:rsidRPr="00CD7E6A">
        <w:rPr>
          <w:rFonts w:ascii="Times New Roman" w:hAnsi="Times New Roman"/>
          <w:lang w:val="pl-PL"/>
        </w:rPr>
        <w:t>Małe dzieci są bardziej narażone na wystąpienie działań niepożądanych dotyczących ośrodkowego układu nerwowego (patrz punkt 4.8). Występowanie drgawek zgłaszano u dzieci częściej, niż u osób dorosłych.</w:t>
      </w:r>
    </w:p>
    <w:p w14:paraId="6444D1D5" w14:textId="77777777" w:rsidR="00C33475" w:rsidRDefault="00C33475" w:rsidP="006834B8">
      <w:pPr>
        <w:spacing w:before="1" w:after="0" w:line="254" w:lineRule="exact"/>
        <w:ind w:left="117" w:right="53"/>
        <w:rPr>
          <w:rFonts w:ascii="Times New Roman" w:hAnsi="Times New Roman"/>
          <w:highlight w:val="green"/>
          <w:u w:val="single"/>
          <w:lang w:val="pl-PL"/>
        </w:rPr>
      </w:pPr>
    </w:p>
    <w:p w14:paraId="3F32B704" w14:textId="77777777" w:rsidR="00C33475" w:rsidRPr="00CD7E6A" w:rsidRDefault="00C33475" w:rsidP="006834B8">
      <w:pPr>
        <w:spacing w:before="1" w:after="0" w:line="254" w:lineRule="exact"/>
        <w:ind w:left="117" w:right="53"/>
        <w:rPr>
          <w:u w:val="single"/>
          <w:lang w:val="pl-PL"/>
        </w:rPr>
      </w:pPr>
      <w:r w:rsidRPr="00CD7E6A">
        <w:rPr>
          <w:rFonts w:ascii="Times New Roman" w:hAnsi="Times New Roman"/>
          <w:u w:val="single"/>
          <w:lang w:val="pl-PL"/>
        </w:rPr>
        <w:t>Pacjenci w podeszłym wieku</w:t>
      </w:r>
    </w:p>
    <w:p w14:paraId="17A3D7BE" w14:textId="77777777" w:rsidR="00C33475" w:rsidRDefault="00C33475" w:rsidP="006834B8">
      <w:pPr>
        <w:spacing w:before="1" w:after="0" w:line="254" w:lineRule="exact"/>
        <w:ind w:left="117" w:right="53"/>
        <w:rPr>
          <w:rFonts w:ascii="Times New Roman" w:hAnsi="Times New Roman"/>
          <w:lang w:val="pl-PL"/>
        </w:rPr>
      </w:pPr>
      <w:r w:rsidRPr="00CD7E6A">
        <w:rPr>
          <w:rFonts w:ascii="Times New Roman" w:hAnsi="Times New Roman"/>
          <w:lang w:val="pl-PL"/>
        </w:rPr>
        <w:t xml:space="preserve">Nie zaleca się stosowania hydroksyzyny u pacjentów w podeszłym wieku, ze względu na zmniejszoną eliminację hydroksyzyny w tej grupie pacjentów, w porównaniu do pacjentów dorosłych, oraz </w:t>
      </w:r>
      <w:r w:rsidR="005D013D">
        <w:rPr>
          <w:rFonts w:ascii="Times New Roman" w:hAnsi="Times New Roman"/>
          <w:lang w:val="pl-PL"/>
        </w:rPr>
        <w:br/>
      </w:r>
      <w:r w:rsidRPr="00CD7E6A">
        <w:rPr>
          <w:rFonts w:ascii="Times New Roman" w:hAnsi="Times New Roman"/>
          <w:lang w:val="pl-PL"/>
        </w:rPr>
        <w:t>ze względu na zwiększone ryzyko wystąpienia działań niepożądanych (np. działanie przeciwcholinergiczne) (patrz punkty</w:t>
      </w:r>
      <w:r w:rsidRPr="003B79A7">
        <w:rPr>
          <w:rFonts w:ascii="Times New Roman" w:hAnsi="Times New Roman"/>
          <w:lang w:val="pl-PL"/>
        </w:rPr>
        <w:t> </w:t>
      </w:r>
      <w:r w:rsidRPr="00CD7E6A">
        <w:rPr>
          <w:rFonts w:ascii="Times New Roman" w:hAnsi="Times New Roman"/>
          <w:lang w:val="pl-PL"/>
        </w:rPr>
        <w:t>4.2 i 4.8).</w:t>
      </w:r>
    </w:p>
    <w:p w14:paraId="03984BD9" w14:textId="77777777" w:rsidR="00C33475" w:rsidRDefault="00C33475" w:rsidP="006834B8">
      <w:pPr>
        <w:spacing w:before="1" w:after="0" w:line="254" w:lineRule="exact"/>
        <w:ind w:left="117" w:right="53"/>
        <w:rPr>
          <w:rFonts w:ascii="Times New Roman" w:hAnsi="Times New Roman"/>
          <w:lang w:val="pl-PL"/>
        </w:rPr>
      </w:pPr>
    </w:p>
    <w:p w14:paraId="04A283AD" w14:textId="77777777" w:rsidR="00C33475" w:rsidRPr="00CD7E6A" w:rsidRDefault="00C33475" w:rsidP="006834B8">
      <w:pPr>
        <w:spacing w:before="1" w:after="0" w:line="254" w:lineRule="exact"/>
        <w:ind w:left="117" w:right="53"/>
        <w:rPr>
          <w:rFonts w:ascii="Times New Roman" w:hAnsi="Times New Roman"/>
          <w:u w:val="single"/>
          <w:lang w:val="pl-PL"/>
        </w:rPr>
      </w:pPr>
      <w:r w:rsidRPr="00CD7E6A">
        <w:rPr>
          <w:rFonts w:ascii="Times New Roman" w:hAnsi="Times New Roman"/>
          <w:u w:val="single"/>
          <w:lang w:val="pl-PL"/>
        </w:rPr>
        <w:t>Pacjenci z niewydolnością wątroby i osoby z umiarkowaną lub ciężką niewydolnością nerek</w:t>
      </w:r>
    </w:p>
    <w:p w14:paraId="69A22E08" w14:textId="77777777" w:rsidR="00C33475" w:rsidRPr="00CD7E6A" w:rsidRDefault="00C33475" w:rsidP="006834B8">
      <w:pPr>
        <w:spacing w:before="1" w:after="0" w:line="254" w:lineRule="exact"/>
        <w:ind w:left="117" w:right="53"/>
        <w:rPr>
          <w:rFonts w:ascii="Times New Roman" w:hAnsi="Times New Roman"/>
          <w:lang w:val="pl-PL"/>
        </w:rPr>
      </w:pPr>
      <w:r w:rsidRPr="00CD7E6A">
        <w:rPr>
          <w:rFonts w:ascii="Times New Roman" w:hAnsi="Times New Roman"/>
          <w:lang w:val="pl-PL"/>
        </w:rPr>
        <w:t>U pacjentów z niewydolnością wątroby i u osób z umiarkowaną lub ciężką niewydolnością nerek</w:t>
      </w:r>
    </w:p>
    <w:p w14:paraId="0DCCCCDD" w14:textId="77777777" w:rsidR="00C33475" w:rsidRDefault="00C33475" w:rsidP="006834B8">
      <w:pPr>
        <w:spacing w:before="1" w:after="0" w:line="254" w:lineRule="exact"/>
        <w:ind w:left="117" w:right="53"/>
        <w:rPr>
          <w:rFonts w:ascii="Times New Roman" w:hAnsi="Times New Roman"/>
          <w:lang w:val="pl-PL"/>
        </w:rPr>
      </w:pPr>
      <w:r w:rsidRPr="00CD7E6A">
        <w:rPr>
          <w:rFonts w:ascii="Times New Roman" w:hAnsi="Times New Roman"/>
          <w:lang w:val="pl-PL"/>
        </w:rPr>
        <w:t>należy zmniejszyć stosowane dawki (patrz punkt 4.2)</w:t>
      </w:r>
    </w:p>
    <w:p w14:paraId="04DBF99A" w14:textId="77777777" w:rsidR="00AD12A8" w:rsidRDefault="00AD12A8" w:rsidP="006834B8">
      <w:pPr>
        <w:spacing w:before="1" w:after="0" w:line="254" w:lineRule="exact"/>
        <w:ind w:left="117" w:right="53"/>
        <w:rPr>
          <w:rFonts w:ascii="Times New Roman" w:hAnsi="Times New Roman"/>
          <w:lang w:val="pl-PL"/>
        </w:rPr>
      </w:pPr>
    </w:p>
    <w:p w14:paraId="06034F15" w14:textId="26A674EB" w:rsidR="00AD12A8" w:rsidRDefault="00FB1B23" w:rsidP="006834B8">
      <w:pPr>
        <w:spacing w:before="1" w:after="0" w:line="254" w:lineRule="exact"/>
        <w:ind w:left="117" w:right="53"/>
        <w:rPr>
          <w:rFonts w:ascii="Times New Roman" w:hAnsi="Times New Roman"/>
          <w:i/>
          <w:lang w:val="pl-PL"/>
        </w:rPr>
      </w:pPr>
      <w:r>
        <w:rPr>
          <w:rFonts w:ascii="Times New Roman" w:hAnsi="Times New Roman"/>
          <w:i/>
          <w:lang w:val="pl-PL"/>
        </w:rPr>
        <w:t>O</w:t>
      </w:r>
      <w:r w:rsidR="00AD12A8">
        <w:rPr>
          <w:rFonts w:ascii="Times New Roman" w:hAnsi="Times New Roman"/>
          <w:i/>
          <w:lang w:val="pl-PL"/>
        </w:rPr>
        <w:t>strzeżenia dotyczące substancji pomocniczych</w:t>
      </w:r>
    </w:p>
    <w:p w14:paraId="47FD8CB4" w14:textId="77777777" w:rsidR="00AD12A8" w:rsidRDefault="00AD12A8" w:rsidP="006834B8">
      <w:pPr>
        <w:spacing w:before="1" w:after="0" w:line="254" w:lineRule="exact"/>
        <w:ind w:left="117" w:right="53"/>
        <w:rPr>
          <w:rFonts w:ascii="Times New Roman" w:hAnsi="Times New Roman"/>
          <w:i/>
          <w:lang w:val="pl-PL"/>
        </w:rPr>
      </w:pPr>
    </w:p>
    <w:p w14:paraId="650BB872" w14:textId="0CE3E66F" w:rsidR="00AD12A8" w:rsidRPr="005D6F2F" w:rsidRDefault="00AD12A8" w:rsidP="006834B8">
      <w:pPr>
        <w:spacing w:before="1" w:after="0" w:line="254" w:lineRule="exact"/>
        <w:ind w:left="117" w:right="53"/>
        <w:rPr>
          <w:rFonts w:ascii="Times New Roman" w:hAnsi="Times New Roman"/>
          <w:i/>
          <w:lang w:val="pl-PL"/>
        </w:rPr>
      </w:pPr>
      <w:r>
        <w:rPr>
          <w:rFonts w:ascii="Times New Roman" w:hAnsi="Times New Roman"/>
          <w:i/>
          <w:lang w:val="pl-PL"/>
        </w:rPr>
        <w:t>Laktoza</w:t>
      </w:r>
      <w:r w:rsidR="004644BB">
        <w:rPr>
          <w:rFonts w:ascii="Times New Roman" w:hAnsi="Times New Roman"/>
          <w:i/>
          <w:lang w:val="pl-PL"/>
        </w:rPr>
        <w:t xml:space="preserve"> jednowodna</w:t>
      </w:r>
    </w:p>
    <w:p w14:paraId="0DAFCC34" w14:textId="77777777" w:rsidR="00C33475" w:rsidRPr="00CD7E6A" w:rsidRDefault="00C33475" w:rsidP="006834B8">
      <w:pPr>
        <w:spacing w:after="0" w:line="252" w:lineRule="exact"/>
        <w:ind w:right="6569"/>
        <w:rPr>
          <w:rFonts w:ascii="Times New Roman" w:hAnsi="Times New Roman"/>
          <w:lang w:val="nb-NO"/>
        </w:rPr>
      </w:pPr>
    </w:p>
    <w:p w14:paraId="2C3991C0" w14:textId="5A1AAACC" w:rsidR="00C33475" w:rsidRDefault="00C33475" w:rsidP="006834B8">
      <w:pPr>
        <w:spacing w:after="0" w:line="240" w:lineRule="auto"/>
        <w:ind w:left="117" w:right="55"/>
        <w:rPr>
          <w:rFonts w:ascii="Times New Roman" w:hAnsi="Times New Roman"/>
          <w:lang w:val="pl-PL"/>
        </w:rPr>
      </w:pPr>
      <w:r w:rsidRPr="00232EE5">
        <w:rPr>
          <w:rFonts w:ascii="Times New Roman" w:hAnsi="Times New Roman"/>
          <w:lang w:val="pl-PL"/>
        </w:rPr>
        <w:t>Produkt</w:t>
      </w:r>
      <w:r w:rsidRPr="00232EE5">
        <w:rPr>
          <w:rFonts w:ascii="Times New Roman" w:hAnsi="Times New Roman"/>
          <w:spacing w:val="3"/>
          <w:lang w:val="pl-PL"/>
        </w:rPr>
        <w:t xml:space="preserve"> </w:t>
      </w:r>
      <w:r w:rsidR="00AD12A8">
        <w:rPr>
          <w:rFonts w:ascii="Times New Roman" w:hAnsi="Times New Roman"/>
          <w:spacing w:val="3"/>
          <w:lang w:val="pl-PL"/>
        </w:rPr>
        <w:t xml:space="preserve">leczniczy </w:t>
      </w:r>
      <w:r w:rsidR="00AD12A8">
        <w:rPr>
          <w:rFonts w:ascii="Times New Roman" w:hAnsi="Times New Roman"/>
          <w:lang w:val="pl-PL"/>
        </w:rPr>
        <w:t>n</w:t>
      </w:r>
      <w:r w:rsidRPr="00232EE5">
        <w:rPr>
          <w:rFonts w:ascii="Times New Roman" w:hAnsi="Times New Roman"/>
          <w:lang w:val="pl-PL"/>
        </w:rPr>
        <w:t>ie</w:t>
      </w:r>
      <w:r w:rsidRPr="00232EE5">
        <w:rPr>
          <w:rFonts w:ascii="Times New Roman" w:hAnsi="Times New Roman"/>
          <w:spacing w:val="7"/>
          <w:lang w:val="pl-PL"/>
        </w:rPr>
        <w:t xml:space="preserve"> </w:t>
      </w:r>
      <w:r w:rsidRPr="00232EE5">
        <w:rPr>
          <w:rFonts w:ascii="Times New Roman" w:hAnsi="Times New Roman"/>
          <w:lang w:val="pl-PL"/>
        </w:rPr>
        <w:t>powinien</w:t>
      </w:r>
      <w:r w:rsidRPr="00232EE5">
        <w:rPr>
          <w:rFonts w:ascii="Times New Roman" w:hAnsi="Times New Roman"/>
          <w:spacing w:val="2"/>
          <w:lang w:val="pl-PL"/>
        </w:rPr>
        <w:t xml:space="preserve"> </w:t>
      </w:r>
      <w:r w:rsidRPr="00232EE5">
        <w:rPr>
          <w:rFonts w:ascii="Times New Roman" w:hAnsi="Times New Roman"/>
          <w:lang w:val="pl-PL"/>
        </w:rPr>
        <w:t>b</w:t>
      </w:r>
      <w:r w:rsidRPr="00232EE5">
        <w:rPr>
          <w:rFonts w:ascii="Times New Roman" w:hAnsi="Times New Roman"/>
          <w:spacing w:val="2"/>
          <w:lang w:val="pl-PL"/>
        </w:rPr>
        <w:t>y</w:t>
      </w:r>
      <w:r w:rsidRPr="00232EE5">
        <w:rPr>
          <w:rFonts w:ascii="Times New Roman" w:hAnsi="Times New Roman"/>
          <w:lang w:val="pl-PL"/>
        </w:rPr>
        <w:t>ć</w:t>
      </w:r>
      <w:r w:rsidRPr="00232EE5">
        <w:rPr>
          <w:rFonts w:ascii="Times New Roman" w:hAnsi="Times New Roman"/>
          <w:spacing w:val="6"/>
          <w:lang w:val="pl-PL"/>
        </w:rPr>
        <w:t xml:space="preserve"> </w:t>
      </w:r>
      <w:r w:rsidRPr="00232EE5">
        <w:rPr>
          <w:rFonts w:ascii="Times New Roman" w:hAnsi="Times New Roman"/>
          <w:lang w:val="pl-PL"/>
        </w:rPr>
        <w:t>stosowa</w:t>
      </w:r>
      <w:r w:rsidRPr="00232EE5">
        <w:rPr>
          <w:rFonts w:ascii="Times New Roman" w:hAnsi="Times New Roman"/>
          <w:spacing w:val="-1"/>
          <w:lang w:val="pl-PL"/>
        </w:rPr>
        <w:t>n</w:t>
      </w:r>
      <w:r w:rsidRPr="00232EE5">
        <w:rPr>
          <w:rFonts w:ascii="Times New Roman" w:hAnsi="Times New Roman"/>
          <w:lang w:val="pl-PL"/>
        </w:rPr>
        <w:t>y</w:t>
      </w:r>
      <w:r w:rsidRPr="00232EE5">
        <w:rPr>
          <w:rFonts w:ascii="Times New Roman" w:hAnsi="Times New Roman"/>
          <w:spacing w:val="3"/>
          <w:lang w:val="pl-PL"/>
        </w:rPr>
        <w:t xml:space="preserve"> </w:t>
      </w:r>
      <w:r w:rsidRPr="00232EE5">
        <w:rPr>
          <w:rFonts w:ascii="Times New Roman" w:hAnsi="Times New Roman"/>
          <w:lang w:val="pl-PL"/>
        </w:rPr>
        <w:t>u</w:t>
      </w:r>
      <w:r w:rsidRPr="00232EE5">
        <w:rPr>
          <w:rFonts w:ascii="Times New Roman" w:hAnsi="Times New Roman"/>
          <w:spacing w:val="9"/>
          <w:lang w:val="pl-PL"/>
        </w:rPr>
        <w:t xml:space="preserve"> </w:t>
      </w:r>
      <w:r w:rsidRPr="00232EE5">
        <w:rPr>
          <w:rFonts w:ascii="Times New Roman" w:hAnsi="Times New Roman"/>
          <w:lang w:val="pl-PL"/>
        </w:rPr>
        <w:t>pacjentów</w:t>
      </w:r>
      <w:r w:rsidRPr="00232EE5">
        <w:rPr>
          <w:rFonts w:ascii="Times New Roman" w:hAnsi="Times New Roman"/>
          <w:spacing w:val="1"/>
          <w:lang w:val="pl-PL"/>
        </w:rPr>
        <w:t xml:space="preserve"> </w:t>
      </w:r>
      <w:r w:rsidRPr="00232EE5">
        <w:rPr>
          <w:rFonts w:ascii="Times New Roman" w:hAnsi="Times New Roman"/>
          <w:lang w:val="pl-PL"/>
        </w:rPr>
        <w:t>z</w:t>
      </w:r>
      <w:r w:rsidRPr="00232EE5">
        <w:rPr>
          <w:rFonts w:ascii="Times New Roman" w:hAnsi="Times New Roman"/>
          <w:spacing w:val="9"/>
          <w:lang w:val="pl-PL"/>
        </w:rPr>
        <w:t xml:space="preserve"> </w:t>
      </w:r>
      <w:r w:rsidRPr="00232EE5">
        <w:rPr>
          <w:rFonts w:ascii="Times New Roman" w:hAnsi="Times New Roman"/>
          <w:lang w:val="pl-PL"/>
        </w:rPr>
        <w:t>rzadko</w:t>
      </w:r>
      <w:r w:rsidRPr="00232EE5">
        <w:rPr>
          <w:rFonts w:ascii="Times New Roman" w:hAnsi="Times New Roman"/>
          <w:spacing w:val="4"/>
          <w:lang w:val="pl-PL"/>
        </w:rPr>
        <w:t xml:space="preserve"> </w:t>
      </w:r>
      <w:r w:rsidRPr="00232EE5">
        <w:rPr>
          <w:rFonts w:ascii="Times New Roman" w:hAnsi="Times New Roman"/>
          <w:lang w:val="pl-PL"/>
        </w:rPr>
        <w:t>w</w:t>
      </w:r>
      <w:r w:rsidRPr="00232EE5">
        <w:rPr>
          <w:rFonts w:ascii="Times New Roman" w:hAnsi="Times New Roman"/>
          <w:spacing w:val="2"/>
          <w:lang w:val="pl-PL"/>
        </w:rPr>
        <w:t>y</w:t>
      </w:r>
      <w:r w:rsidRPr="00232EE5">
        <w:rPr>
          <w:rFonts w:ascii="Times New Roman" w:hAnsi="Times New Roman"/>
          <w:lang w:val="pl-PL"/>
        </w:rPr>
        <w:t>stę</w:t>
      </w:r>
      <w:r w:rsidRPr="00232EE5">
        <w:rPr>
          <w:rFonts w:ascii="Times New Roman" w:hAnsi="Times New Roman"/>
          <w:spacing w:val="1"/>
          <w:lang w:val="pl-PL"/>
        </w:rPr>
        <w:t>pu</w:t>
      </w:r>
      <w:r w:rsidRPr="00232EE5">
        <w:rPr>
          <w:rFonts w:ascii="Times New Roman" w:hAnsi="Times New Roman"/>
          <w:lang w:val="pl-PL"/>
        </w:rPr>
        <w:t>jącą</w:t>
      </w:r>
      <w:r w:rsidRPr="00232EE5">
        <w:rPr>
          <w:rFonts w:ascii="Times New Roman" w:hAnsi="Times New Roman"/>
          <w:spacing w:val="-2"/>
          <w:lang w:val="pl-PL"/>
        </w:rPr>
        <w:t xml:space="preserve"> </w:t>
      </w:r>
      <w:r w:rsidRPr="00232EE5">
        <w:rPr>
          <w:rFonts w:ascii="Times New Roman" w:hAnsi="Times New Roman"/>
          <w:lang w:val="pl-PL"/>
        </w:rPr>
        <w:t>dziedzicz</w:t>
      </w:r>
      <w:r w:rsidRPr="00232EE5">
        <w:rPr>
          <w:rFonts w:ascii="Times New Roman" w:hAnsi="Times New Roman"/>
          <w:spacing w:val="1"/>
          <w:lang w:val="pl-PL"/>
        </w:rPr>
        <w:t>n</w:t>
      </w:r>
      <w:r w:rsidRPr="00232EE5">
        <w:rPr>
          <w:rFonts w:ascii="Times New Roman" w:hAnsi="Times New Roman"/>
          <w:lang w:val="pl-PL"/>
        </w:rPr>
        <w:t>ą nietoleranc</w:t>
      </w:r>
      <w:r w:rsidRPr="00232EE5">
        <w:rPr>
          <w:rFonts w:ascii="Times New Roman" w:hAnsi="Times New Roman"/>
          <w:spacing w:val="1"/>
          <w:lang w:val="pl-PL"/>
        </w:rPr>
        <w:t>j</w:t>
      </w:r>
      <w:r w:rsidRPr="00232EE5">
        <w:rPr>
          <w:rFonts w:ascii="Times New Roman" w:hAnsi="Times New Roman"/>
          <w:lang w:val="pl-PL"/>
        </w:rPr>
        <w:t>ą</w:t>
      </w:r>
      <w:r w:rsidRPr="00232EE5">
        <w:rPr>
          <w:rFonts w:ascii="Times New Roman" w:hAnsi="Times New Roman"/>
          <w:spacing w:val="1"/>
          <w:lang w:val="pl-PL"/>
        </w:rPr>
        <w:t xml:space="preserve"> </w:t>
      </w:r>
      <w:r w:rsidRPr="00232EE5">
        <w:rPr>
          <w:rFonts w:ascii="Times New Roman" w:hAnsi="Times New Roman"/>
          <w:lang w:val="pl-PL"/>
        </w:rPr>
        <w:t>galaktozy,</w:t>
      </w:r>
      <w:r w:rsidRPr="00232EE5">
        <w:rPr>
          <w:rFonts w:ascii="Times New Roman" w:hAnsi="Times New Roman"/>
          <w:spacing w:val="3"/>
          <w:lang w:val="pl-PL"/>
        </w:rPr>
        <w:t xml:space="preserve"> </w:t>
      </w:r>
      <w:r w:rsidR="00C97F0F">
        <w:rPr>
          <w:rFonts w:ascii="Times New Roman" w:hAnsi="Times New Roman"/>
          <w:lang w:val="pl-PL"/>
        </w:rPr>
        <w:t>brakiem</w:t>
      </w:r>
      <w:r w:rsidR="00C97F0F" w:rsidRPr="00232EE5">
        <w:rPr>
          <w:rFonts w:ascii="Times New Roman" w:hAnsi="Times New Roman"/>
          <w:lang w:val="pl-PL"/>
        </w:rPr>
        <w:t xml:space="preserve"> </w:t>
      </w:r>
      <w:r w:rsidRPr="00232EE5">
        <w:rPr>
          <w:rFonts w:ascii="Times New Roman" w:hAnsi="Times New Roman"/>
          <w:lang w:val="pl-PL"/>
        </w:rPr>
        <w:t>laktazy</w:t>
      </w:r>
      <w:r w:rsidRPr="00232EE5">
        <w:rPr>
          <w:rFonts w:ascii="Times New Roman" w:hAnsi="Times New Roman"/>
          <w:spacing w:val="6"/>
          <w:lang w:val="pl-PL"/>
        </w:rPr>
        <w:t xml:space="preserve"> </w:t>
      </w:r>
      <w:r w:rsidRPr="00232EE5">
        <w:rPr>
          <w:rFonts w:ascii="Times New Roman" w:hAnsi="Times New Roman"/>
          <w:lang w:val="pl-PL"/>
        </w:rPr>
        <w:t>lub</w:t>
      </w:r>
      <w:r w:rsidRPr="00232EE5">
        <w:rPr>
          <w:rFonts w:ascii="Times New Roman" w:hAnsi="Times New Roman"/>
          <w:spacing w:val="10"/>
          <w:lang w:val="pl-PL"/>
        </w:rPr>
        <w:t xml:space="preserve"> </w:t>
      </w:r>
      <w:r w:rsidRPr="00232EE5">
        <w:rPr>
          <w:rFonts w:ascii="Times New Roman" w:hAnsi="Times New Roman"/>
          <w:lang w:val="pl-PL"/>
        </w:rPr>
        <w:t>zespoł</w:t>
      </w:r>
      <w:r w:rsidRPr="00232EE5">
        <w:rPr>
          <w:rFonts w:ascii="Times New Roman" w:hAnsi="Times New Roman"/>
          <w:spacing w:val="1"/>
          <w:lang w:val="pl-PL"/>
        </w:rPr>
        <w:t>e</w:t>
      </w:r>
      <w:r w:rsidRPr="00232EE5">
        <w:rPr>
          <w:rFonts w:ascii="Times New Roman" w:hAnsi="Times New Roman"/>
          <w:lang w:val="pl-PL"/>
        </w:rPr>
        <w:t>m</w:t>
      </w:r>
      <w:r w:rsidRPr="00232EE5">
        <w:rPr>
          <w:rFonts w:ascii="Times New Roman" w:hAnsi="Times New Roman"/>
          <w:spacing w:val="2"/>
          <w:lang w:val="pl-PL"/>
        </w:rPr>
        <w:t xml:space="preserve"> </w:t>
      </w:r>
      <w:r w:rsidRPr="00232EE5">
        <w:rPr>
          <w:rFonts w:ascii="Times New Roman" w:hAnsi="Times New Roman"/>
          <w:lang w:val="pl-PL"/>
        </w:rPr>
        <w:t>z</w:t>
      </w:r>
      <w:r w:rsidRPr="00232EE5">
        <w:rPr>
          <w:rFonts w:ascii="Times New Roman" w:hAnsi="Times New Roman"/>
          <w:spacing w:val="1"/>
          <w:lang w:val="pl-PL"/>
        </w:rPr>
        <w:t>ł</w:t>
      </w:r>
      <w:r w:rsidRPr="00232EE5">
        <w:rPr>
          <w:rFonts w:ascii="Times New Roman" w:hAnsi="Times New Roman"/>
          <w:lang w:val="pl-PL"/>
        </w:rPr>
        <w:t>ego</w:t>
      </w:r>
      <w:r w:rsidRPr="00232EE5">
        <w:rPr>
          <w:rFonts w:ascii="Times New Roman" w:hAnsi="Times New Roman"/>
          <w:spacing w:val="8"/>
          <w:lang w:val="pl-PL"/>
        </w:rPr>
        <w:t xml:space="preserve"> </w:t>
      </w:r>
      <w:r w:rsidRPr="00232EE5">
        <w:rPr>
          <w:rFonts w:ascii="Times New Roman" w:hAnsi="Times New Roman"/>
          <w:lang w:val="pl-PL"/>
        </w:rPr>
        <w:t>wchłaniania</w:t>
      </w:r>
      <w:r w:rsidRPr="00232EE5">
        <w:rPr>
          <w:rFonts w:ascii="Times New Roman" w:hAnsi="Times New Roman"/>
          <w:spacing w:val="2"/>
          <w:lang w:val="pl-PL"/>
        </w:rPr>
        <w:t xml:space="preserve"> </w:t>
      </w:r>
      <w:r w:rsidRPr="00232EE5">
        <w:rPr>
          <w:rFonts w:ascii="Times New Roman" w:hAnsi="Times New Roman"/>
          <w:lang w:val="pl-PL"/>
        </w:rPr>
        <w:t>gluko</w:t>
      </w:r>
      <w:r w:rsidRPr="00232EE5">
        <w:rPr>
          <w:rFonts w:ascii="Times New Roman" w:hAnsi="Times New Roman"/>
          <w:spacing w:val="-1"/>
          <w:lang w:val="pl-PL"/>
        </w:rPr>
        <w:t>z</w:t>
      </w:r>
      <w:r w:rsidRPr="00232EE5">
        <w:rPr>
          <w:rFonts w:ascii="Times New Roman" w:hAnsi="Times New Roman"/>
          <w:spacing w:val="2"/>
          <w:lang w:val="pl-PL"/>
        </w:rPr>
        <w:t>y</w:t>
      </w:r>
      <w:r w:rsidRPr="00232EE5">
        <w:rPr>
          <w:rFonts w:ascii="Times New Roman" w:hAnsi="Times New Roman"/>
          <w:lang w:val="pl-PL"/>
        </w:rPr>
        <w:t>-galaktozy.</w:t>
      </w:r>
    </w:p>
    <w:p w14:paraId="379948B2" w14:textId="77777777" w:rsidR="00AD12A8" w:rsidRDefault="00AD12A8" w:rsidP="006834B8">
      <w:pPr>
        <w:spacing w:after="0" w:line="240" w:lineRule="auto"/>
        <w:ind w:left="117" w:right="55"/>
        <w:rPr>
          <w:rFonts w:ascii="Times New Roman" w:hAnsi="Times New Roman"/>
          <w:lang w:val="pl-PL"/>
        </w:rPr>
      </w:pPr>
    </w:p>
    <w:p w14:paraId="0E869541" w14:textId="77777777" w:rsidR="00AD12A8" w:rsidRDefault="00AD12A8" w:rsidP="006834B8">
      <w:pPr>
        <w:spacing w:after="0" w:line="240" w:lineRule="auto"/>
        <w:ind w:left="117" w:right="55"/>
        <w:rPr>
          <w:rFonts w:ascii="Times New Roman" w:hAnsi="Times New Roman"/>
          <w:lang w:val="pl-PL"/>
        </w:rPr>
      </w:pPr>
      <w:r>
        <w:rPr>
          <w:rFonts w:ascii="Times New Roman" w:hAnsi="Times New Roman"/>
          <w:i/>
          <w:lang w:val="pl-PL"/>
        </w:rPr>
        <w:t>Czerwień koszenilowa</w:t>
      </w:r>
    </w:p>
    <w:p w14:paraId="5C18A81E" w14:textId="77777777" w:rsidR="00AD12A8" w:rsidRDefault="00AD12A8" w:rsidP="006834B8">
      <w:pPr>
        <w:spacing w:after="0" w:line="240" w:lineRule="auto"/>
        <w:ind w:left="117" w:right="55"/>
        <w:rPr>
          <w:rFonts w:ascii="Times New Roman" w:hAnsi="Times New Roman"/>
          <w:lang w:val="pl-PL"/>
        </w:rPr>
      </w:pPr>
    </w:p>
    <w:p w14:paraId="38F66802" w14:textId="77777777" w:rsidR="00AD12A8" w:rsidRDefault="00AD12A8" w:rsidP="006834B8">
      <w:pPr>
        <w:spacing w:after="0" w:line="240" w:lineRule="auto"/>
        <w:ind w:left="117" w:right="55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Produkt leczniczy może powodować reakcje alergiczne.</w:t>
      </w:r>
    </w:p>
    <w:p w14:paraId="1B6329AA" w14:textId="77777777" w:rsidR="00C33475" w:rsidRPr="00232EE5" w:rsidRDefault="00C33475" w:rsidP="006834B8">
      <w:pPr>
        <w:spacing w:before="1" w:after="0" w:line="240" w:lineRule="exact"/>
        <w:rPr>
          <w:sz w:val="24"/>
          <w:szCs w:val="24"/>
          <w:lang w:val="pl-PL"/>
        </w:rPr>
      </w:pPr>
    </w:p>
    <w:p w14:paraId="46422AF6" w14:textId="77777777" w:rsidR="00C33475" w:rsidRPr="00232EE5" w:rsidRDefault="00C33475" w:rsidP="006834B8">
      <w:pPr>
        <w:spacing w:after="0" w:line="240" w:lineRule="auto"/>
        <w:ind w:left="172" w:right="2212"/>
        <w:rPr>
          <w:rFonts w:ascii="Times New Roman" w:hAnsi="Times New Roman"/>
          <w:lang w:val="pl-PL"/>
        </w:rPr>
      </w:pPr>
      <w:r w:rsidRPr="00232EE5">
        <w:rPr>
          <w:rFonts w:ascii="Times New Roman" w:hAnsi="Times New Roman"/>
          <w:b/>
          <w:bCs/>
          <w:lang w:val="pl-PL"/>
        </w:rPr>
        <w:t>4.5.</w:t>
      </w:r>
      <w:r w:rsidRPr="00232EE5">
        <w:rPr>
          <w:rFonts w:ascii="Times New Roman" w:hAnsi="Times New Roman"/>
          <w:b/>
          <w:bCs/>
          <w:spacing w:val="-3"/>
          <w:lang w:val="pl-PL"/>
        </w:rPr>
        <w:t xml:space="preserve"> </w:t>
      </w:r>
      <w:r w:rsidRPr="00232EE5">
        <w:rPr>
          <w:rFonts w:ascii="Times New Roman" w:hAnsi="Times New Roman"/>
          <w:b/>
          <w:bCs/>
          <w:lang w:val="pl-PL"/>
        </w:rPr>
        <w:t>Intera</w:t>
      </w:r>
      <w:r w:rsidRPr="00232EE5">
        <w:rPr>
          <w:rFonts w:ascii="Times New Roman" w:hAnsi="Times New Roman"/>
          <w:b/>
          <w:bCs/>
          <w:spacing w:val="-1"/>
          <w:lang w:val="pl-PL"/>
        </w:rPr>
        <w:t>k</w:t>
      </w:r>
      <w:r w:rsidRPr="00232EE5">
        <w:rPr>
          <w:rFonts w:ascii="Times New Roman" w:hAnsi="Times New Roman"/>
          <w:b/>
          <w:bCs/>
          <w:lang w:val="pl-PL"/>
        </w:rPr>
        <w:t>cje</w:t>
      </w:r>
      <w:r w:rsidRPr="00232EE5">
        <w:rPr>
          <w:rFonts w:ascii="Times New Roman" w:hAnsi="Times New Roman"/>
          <w:b/>
          <w:bCs/>
          <w:spacing w:val="-8"/>
          <w:lang w:val="pl-PL"/>
        </w:rPr>
        <w:t xml:space="preserve"> </w:t>
      </w:r>
      <w:r w:rsidRPr="00232EE5">
        <w:rPr>
          <w:rFonts w:ascii="Times New Roman" w:hAnsi="Times New Roman"/>
          <w:b/>
          <w:bCs/>
          <w:lang w:val="pl-PL"/>
        </w:rPr>
        <w:t>z</w:t>
      </w:r>
      <w:r w:rsidRPr="00232EE5">
        <w:rPr>
          <w:rFonts w:ascii="Times New Roman" w:hAnsi="Times New Roman"/>
          <w:b/>
          <w:bCs/>
          <w:spacing w:val="-2"/>
          <w:lang w:val="pl-PL"/>
        </w:rPr>
        <w:t xml:space="preserve"> </w:t>
      </w:r>
      <w:r w:rsidRPr="00232EE5">
        <w:rPr>
          <w:rFonts w:ascii="Times New Roman" w:hAnsi="Times New Roman"/>
          <w:b/>
          <w:bCs/>
          <w:lang w:val="pl-PL"/>
        </w:rPr>
        <w:t>innymi</w:t>
      </w:r>
      <w:r w:rsidRPr="00232EE5">
        <w:rPr>
          <w:rFonts w:ascii="Times New Roman" w:hAnsi="Times New Roman"/>
          <w:b/>
          <w:bCs/>
          <w:spacing w:val="-5"/>
          <w:lang w:val="pl-PL"/>
        </w:rPr>
        <w:t xml:space="preserve"> </w:t>
      </w:r>
      <w:r w:rsidRPr="00232EE5">
        <w:rPr>
          <w:rFonts w:ascii="Times New Roman" w:hAnsi="Times New Roman"/>
          <w:b/>
          <w:bCs/>
          <w:lang w:val="pl-PL"/>
        </w:rPr>
        <w:t>produktami</w:t>
      </w:r>
      <w:r w:rsidRPr="00232EE5">
        <w:rPr>
          <w:rFonts w:ascii="Times New Roman" w:hAnsi="Times New Roman"/>
          <w:b/>
          <w:bCs/>
          <w:spacing w:val="-11"/>
          <w:lang w:val="pl-PL"/>
        </w:rPr>
        <w:t xml:space="preserve"> </w:t>
      </w:r>
      <w:r w:rsidRPr="00232EE5">
        <w:rPr>
          <w:rFonts w:ascii="Times New Roman" w:hAnsi="Times New Roman"/>
          <w:b/>
          <w:bCs/>
          <w:lang w:val="pl-PL"/>
        </w:rPr>
        <w:t>lec</w:t>
      </w:r>
      <w:r w:rsidRPr="00232EE5">
        <w:rPr>
          <w:rFonts w:ascii="Times New Roman" w:hAnsi="Times New Roman"/>
          <w:b/>
          <w:bCs/>
          <w:spacing w:val="-1"/>
          <w:lang w:val="pl-PL"/>
        </w:rPr>
        <w:t>z</w:t>
      </w:r>
      <w:r w:rsidRPr="00232EE5">
        <w:rPr>
          <w:rFonts w:ascii="Times New Roman" w:hAnsi="Times New Roman"/>
          <w:b/>
          <w:bCs/>
          <w:lang w:val="pl-PL"/>
        </w:rPr>
        <w:t>nic</w:t>
      </w:r>
      <w:r w:rsidRPr="00232EE5">
        <w:rPr>
          <w:rFonts w:ascii="Times New Roman" w:hAnsi="Times New Roman"/>
          <w:b/>
          <w:bCs/>
          <w:spacing w:val="-1"/>
          <w:lang w:val="pl-PL"/>
        </w:rPr>
        <w:t>z</w:t>
      </w:r>
      <w:r w:rsidRPr="00232EE5">
        <w:rPr>
          <w:rFonts w:ascii="Times New Roman" w:hAnsi="Times New Roman"/>
          <w:b/>
          <w:bCs/>
          <w:spacing w:val="2"/>
          <w:lang w:val="pl-PL"/>
        </w:rPr>
        <w:t>y</w:t>
      </w:r>
      <w:r w:rsidRPr="00232EE5">
        <w:rPr>
          <w:rFonts w:ascii="Times New Roman" w:hAnsi="Times New Roman"/>
          <w:b/>
          <w:bCs/>
          <w:spacing w:val="-1"/>
          <w:lang w:val="pl-PL"/>
        </w:rPr>
        <w:t>m</w:t>
      </w:r>
      <w:r w:rsidRPr="00232EE5">
        <w:rPr>
          <w:rFonts w:ascii="Times New Roman" w:hAnsi="Times New Roman"/>
          <w:b/>
          <w:bCs/>
          <w:lang w:val="pl-PL"/>
        </w:rPr>
        <w:t>i</w:t>
      </w:r>
      <w:r w:rsidRPr="00232EE5">
        <w:rPr>
          <w:rFonts w:ascii="Times New Roman" w:hAnsi="Times New Roman"/>
          <w:b/>
          <w:bCs/>
          <w:spacing w:val="-11"/>
          <w:lang w:val="pl-PL"/>
        </w:rPr>
        <w:t xml:space="preserve"> </w:t>
      </w:r>
      <w:r w:rsidRPr="00232EE5">
        <w:rPr>
          <w:rFonts w:ascii="Times New Roman" w:hAnsi="Times New Roman"/>
          <w:b/>
          <w:bCs/>
          <w:lang w:val="pl-PL"/>
        </w:rPr>
        <w:t>i</w:t>
      </w:r>
      <w:r w:rsidRPr="00232EE5">
        <w:rPr>
          <w:rFonts w:ascii="Times New Roman" w:hAnsi="Times New Roman"/>
          <w:b/>
          <w:bCs/>
          <w:spacing w:val="1"/>
          <w:lang w:val="pl-PL"/>
        </w:rPr>
        <w:t xml:space="preserve"> </w:t>
      </w:r>
      <w:r w:rsidRPr="00232EE5">
        <w:rPr>
          <w:rFonts w:ascii="Times New Roman" w:hAnsi="Times New Roman"/>
          <w:b/>
          <w:bCs/>
          <w:lang w:val="pl-PL"/>
        </w:rPr>
        <w:t>inne</w:t>
      </w:r>
      <w:r w:rsidRPr="00232EE5">
        <w:rPr>
          <w:rFonts w:ascii="Times New Roman" w:hAnsi="Times New Roman"/>
          <w:b/>
          <w:bCs/>
          <w:spacing w:val="-4"/>
          <w:lang w:val="pl-PL"/>
        </w:rPr>
        <w:t xml:space="preserve"> </w:t>
      </w:r>
      <w:r w:rsidRPr="00232EE5">
        <w:rPr>
          <w:rFonts w:ascii="Times New Roman" w:hAnsi="Times New Roman"/>
          <w:b/>
          <w:bCs/>
          <w:lang w:val="pl-PL"/>
        </w:rPr>
        <w:t>rod</w:t>
      </w:r>
      <w:r w:rsidRPr="00232EE5">
        <w:rPr>
          <w:rFonts w:ascii="Times New Roman" w:hAnsi="Times New Roman"/>
          <w:b/>
          <w:bCs/>
          <w:spacing w:val="-1"/>
          <w:lang w:val="pl-PL"/>
        </w:rPr>
        <w:t>z</w:t>
      </w:r>
      <w:r w:rsidRPr="00232EE5">
        <w:rPr>
          <w:rFonts w:ascii="Times New Roman" w:hAnsi="Times New Roman"/>
          <w:b/>
          <w:bCs/>
          <w:lang w:val="pl-PL"/>
        </w:rPr>
        <w:t>aje</w:t>
      </w:r>
      <w:r w:rsidRPr="00232EE5">
        <w:rPr>
          <w:rFonts w:ascii="Times New Roman" w:hAnsi="Times New Roman"/>
          <w:b/>
          <w:bCs/>
          <w:spacing w:val="-7"/>
          <w:lang w:val="pl-PL"/>
        </w:rPr>
        <w:t xml:space="preserve"> </w:t>
      </w:r>
      <w:r w:rsidRPr="00232EE5">
        <w:rPr>
          <w:rFonts w:ascii="Times New Roman" w:hAnsi="Times New Roman"/>
          <w:b/>
          <w:bCs/>
          <w:lang w:val="pl-PL"/>
        </w:rPr>
        <w:t>interakcji</w:t>
      </w:r>
    </w:p>
    <w:p w14:paraId="7376EECA" w14:textId="77777777" w:rsidR="00C33475" w:rsidRPr="00232EE5" w:rsidRDefault="00C33475" w:rsidP="006834B8">
      <w:pPr>
        <w:spacing w:before="11" w:after="0" w:line="240" w:lineRule="exact"/>
        <w:rPr>
          <w:sz w:val="24"/>
          <w:szCs w:val="24"/>
          <w:lang w:val="pl-PL"/>
        </w:rPr>
      </w:pPr>
    </w:p>
    <w:p w14:paraId="34B3A9E7" w14:textId="77777777" w:rsidR="00C33475" w:rsidRPr="00CD7E6A" w:rsidRDefault="00C33475" w:rsidP="006834B8">
      <w:pPr>
        <w:spacing w:after="0" w:line="240" w:lineRule="auto"/>
        <w:ind w:left="117" w:right="55"/>
        <w:rPr>
          <w:rFonts w:ascii="Times New Roman" w:hAnsi="Times New Roman"/>
          <w:u w:val="single"/>
          <w:lang w:val="pl-PL"/>
        </w:rPr>
      </w:pPr>
      <w:r w:rsidRPr="00CD7E6A">
        <w:rPr>
          <w:rFonts w:ascii="Times New Roman" w:hAnsi="Times New Roman"/>
          <w:u w:val="single"/>
          <w:lang w:val="pl-PL"/>
        </w:rPr>
        <w:t>Połączenia przeciwskazane</w:t>
      </w:r>
    </w:p>
    <w:p w14:paraId="6B89D9C2" w14:textId="77777777" w:rsidR="00C33475" w:rsidRPr="00E84C60" w:rsidRDefault="00C33475" w:rsidP="006834B8">
      <w:pPr>
        <w:spacing w:after="0" w:line="240" w:lineRule="auto"/>
        <w:ind w:left="117" w:right="55"/>
        <w:rPr>
          <w:rFonts w:ascii="Times New Roman" w:hAnsi="Times New Roman"/>
          <w:lang w:val="pl-PL"/>
        </w:rPr>
      </w:pPr>
      <w:r w:rsidRPr="00E84C60">
        <w:rPr>
          <w:rFonts w:ascii="Times New Roman" w:hAnsi="Times New Roman"/>
          <w:lang w:val="pl-PL"/>
        </w:rPr>
        <w:t xml:space="preserve">Jednoczesne stosowanie hydroksyzyny z lekami, o których wiadomo, że wydłużają odstęp QT i (lub) wywołują zaburzenia rytmu serca typu </w:t>
      </w:r>
      <w:r w:rsidRPr="00CD7E6A">
        <w:rPr>
          <w:rFonts w:ascii="Times New Roman" w:hAnsi="Times New Roman"/>
          <w:i/>
          <w:lang w:val="pl-PL"/>
        </w:rPr>
        <w:t>torsade de pointes</w:t>
      </w:r>
      <w:r w:rsidRPr="00E84C60">
        <w:rPr>
          <w:rFonts w:ascii="Times New Roman" w:hAnsi="Times New Roman"/>
          <w:lang w:val="pl-PL"/>
        </w:rPr>
        <w:t xml:space="preserve">, np. z lekami </w:t>
      </w:r>
      <w:r w:rsidRPr="00752986">
        <w:rPr>
          <w:rFonts w:ascii="Times New Roman" w:hAnsi="Times New Roman"/>
          <w:lang w:val="pl-PL"/>
        </w:rPr>
        <w:t xml:space="preserve">przeciwarytmicznymi klasy IA (np. chinidyna, dyzopiramid), klasy III (np. amiodaron, sotalol), niektórymi lekami przeciwhistaminowymi, niektórymi lekami przeciwpsychotycznymi (np. haloperydol), niektórymi </w:t>
      </w:r>
      <w:r w:rsidRPr="00752986">
        <w:rPr>
          <w:rFonts w:ascii="Times New Roman" w:hAnsi="Times New Roman"/>
          <w:lang w:val="pl-PL"/>
        </w:rPr>
        <w:lastRenderedPageBreak/>
        <w:t>lekami przeciwdepresyjnymi (np. cytalopram, escytalopram), niektórymi lekami przeciwmalarycznymi (np. meflochina), niektórymi antybiotykami (np. erytromycyna, lewofloksacyna, moksyfloksacyna), niektórymi lekami przeciwgrzybiczymi (np. pentamidyna), niektóry</w:t>
      </w:r>
      <w:r w:rsidRPr="00E84C60">
        <w:rPr>
          <w:rFonts w:ascii="Times New Roman" w:hAnsi="Times New Roman"/>
          <w:lang w:val="pl-PL"/>
        </w:rPr>
        <w:t xml:space="preserve">mi lekami stosowanymi </w:t>
      </w:r>
      <w:r w:rsidR="005D013D">
        <w:rPr>
          <w:rFonts w:ascii="Times New Roman" w:hAnsi="Times New Roman"/>
          <w:lang w:val="pl-PL"/>
        </w:rPr>
        <w:br/>
      </w:r>
      <w:r w:rsidRPr="00E84C60">
        <w:rPr>
          <w:rFonts w:ascii="Times New Roman" w:hAnsi="Times New Roman"/>
          <w:lang w:val="pl-PL"/>
        </w:rPr>
        <w:t>w chorobach układu pokarmowego (np. prukalopryd), niektórymi lekami stosowanymi w leczeniu raka (np. toremifen, wandetanib), metadonem, zwiększa ryzyko zaburzeń rytmu serca. Z tego względu jednoczesne stosowanie tych leków jest przeciwwskazane (patrz punkt 4.3).</w:t>
      </w:r>
    </w:p>
    <w:p w14:paraId="2273D553" w14:textId="77777777" w:rsidR="005D013D" w:rsidRPr="00E84C60" w:rsidRDefault="005D013D" w:rsidP="006834B8">
      <w:pPr>
        <w:spacing w:after="0" w:line="240" w:lineRule="auto"/>
        <w:ind w:right="55"/>
        <w:rPr>
          <w:rFonts w:ascii="Times New Roman" w:hAnsi="Times New Roman"/>
          <w:lang w:val="pl-PL"/>
        </w:rPr>
      </w:pPr>
    </w:p>
    <w:p w14:paraId="50CB8FB7" w14:textId="77777777" w:rsidR="00C33475" w:rsidRPr="00CD7E6A" w:rsidRDefault="00C33475" w:rsidP="006834B8">
      <w:pPr>
        <w:spacing w:after="0" w:line="240" w:lineRule="auto"/>
        <w:ind w:left="117" w:right="55"/>
        <w:rPr>
          <w:rFonts w:ascii="Times New Roman" w:hAnsi="Times New Roman"/>
          <w:u w:val="single"/>
          <w:lang w:val="pl-PL"/>
        </w:rPr>
      </w:pPr>
      <w:r w:rsidRPr="00CD7E6A">
        <w:rPr>
          <w:rFonts w:ascii="Times New Roman" w:hAnsi="Times New Roman"/>
          <w:u w:val="single"/>
          <w:lang w:val="pl-PL"/>
        </w:rPr>
        <w:t>Połączenia wymagające zachowania ostrożności</w:t>
      </w:r>
    </w:p>
    <w:p w14:paraId="2C555305" w14:textId="77777777" w:rsidR="00C33475" w:rsidRPr="00752986" w:rsidRDefault="00C33475" w:rsidP="006834B8">
      <w:pPr>
        <w:spacing w:after="0" w:line="240" w:lineRule="auto"/>
        <w:ind w:left="117" w:right="55"/>
        <w:rPr>
          <w:rFonts w:ascii="Times New Roman" w:hAnsi="Times New Roman"/>
          <w:lang w:val="pl-PL"/>
        </w:rPr>
      </w:pPr>
      <w:r w:rsidRPr="00E84C60">
        <w:rPr>
          <w:rFonts w:ascii="Times New Roman" w:hAnsi="Times New Roman"/>
          <w:lang w:val="pl-PL"/>
        </w:rPr>
        <w:t xml:space="preserve">Należy zachować ostrożność podczas jednoczesnego stosowania z lekami wywołującymi bradykardię </w:t>
      </w:r>
      <w:r w:rsidR="005D013D">
        <w:rPr>
          <w:rFonts w:ascii="Times New Roman" w:hAnsi="Times New Roman"/>
          <w:lang w:val="pl-PL"/>
        </w:rPr>
        <w:br/>
      </w:r>
      <w:r w:rsidRPr="00E84C60">
        <w:rPr>
          <w:rFonts w:ascii="Times New Roman" w:hAnsi="Times New Roman"/>
          <w:lang w:val="pl-PL"/>
        </w:rPr>
        <w:t>i hipokaliemię.</w:t>
      </w:r>
    </w:p>
    <w:p w14:paraId="605EC41A" w14:textId="77777777" w:rsidR="00C33475" w:rsidRPr="00E84C60" w:rsidRDefault="00C33475" w:rsidP="006834B8">
      <w:pPr>
        <w:spacing w:after="0" w:line="240" w:lineRule="auto"/>
        <w:ind w:left="117" w:right="55"/>
        <w:rPr>
          <w:rFonts w:ascii="Times New Roman" w:hAnsi="Times New Roman"/>
          <w:lang w:val="pl-PL"/>
        </w:rPr>
      </w:pPr>
    </w:p>
    <w:p w14:paraId="2E95F8C1" w14:textId="77777777" w:rsidR="00C33475" w:rsidRDefault="00C33475" w:rsidP="006834B8">
      <w:pPr>
        <w:spacing w:after="0" w:line="240" w:lineRule="auto"/>
        <w:ind w:left="117" w:right="55"/>
        <w:rPr>
          <w:rFonts w:ascii="Times New Roman" w:hAnsi="Times New Roman"/>
          <w:lang w:val="pl-PL"/>
        </w:rPr>
      </w:pPr>
      <w:r w:rsidRPr="00E84C60">
        <w:rPr>
          <w:rFonts w:ascii="Times New Roman" w:hAnsi="Times New Roman"/>
          <w:lang w:val="pl-PL"/>
        </w:rPr>
        <w:t>Hydroksyzyna jest metabolizowana przez dehydrogenazę alkoholową oraz CYP3A4/5. Podczas jednoczesnego stosowania leków, o których wiadomo, że są silnymi inhibitorami tych enzymów można spodziewać się zwiększenia stężenia hydroksyzyny we krwi. W przypadku, gdy hamowany jest tylko jeden ze szlaków metabolicznych, drugi może częściowo go kompensować.</w:t>
      </w:r>
    </w:p>
    <w:p w14:paraId="4A74DFC0" w14:textId="77777777" w:rsidR="00C33475" w:rsidRDefault="00C33475" w:rsidP="006834B8">
      <w:pPr>
        <w:spacing w:after="0" w:line="240" w:lineRule="auto"/>
        <w:ind w:left="117" w:right="55"/>
        <w:rPr>
          <w:rFonts w:ascii="Times New Roman" w:hAnsi="Times New Roman"/>
          <w:lang w:val="pl-PL"/>
        </w:rPr>
      </w:pPr>
    </w:p>
    <w:p w14:paraId="00B8A836" w14:textId="77777777" w:rsidR="00C33475" w:rsidRDefault="00C33475" w:rsidP="006834B8">
      <w:pPr>
        <w:spacing w:after="0" w:line="240" w:lineRule="auto"/>
        <w:ind w:left="117" w:right="55"/>
        <w:rPr>
          <w:rFonts w:ascii="Times New Roman" w:hAnsi="Times New Roman"/>
          <w:lang w:val="pl-PL"/>
        </w:rPr>
      </w:pPr>
      <w:r w:rsidRPr="00CD7E6A">
        <w:rPr>
          <w:rFonts w:ascii="Times New Roman" w:hAnsi="Times New Roman"/>
          <w:lang w:val="pl-PL"/>
        </w:rPr>
        <w:t xml:space="preserve">Podczas jednoczesnego stosowania hydroksyzyny z lekami działającymi depresyjnie na OUN lub </w:t>
      </w:r>
      <w:r w:rsidR="006834B8">
        <w:rPr>
          <w:rFonts w:ascii="Times New Roman" w:hAnsi="Times New Roman"/>
          <w:lang w:val="pl-PL"/>
        </w:rPr>
        <w:br/>
      </w:r>
      <w:r w:rsidRPr="00CD7E6A">
        <w:rPr>
          <w:rFonts w:ascii="Times New Roman" w:hAnsi="Times New Roman"/>
          <w:lang w:val="pl-PL"/>
        </w:rPr>
        <w:t xml:space="preserve">z produktami o działaniu przeciwcholinergicznym należy rozważyć możliwość nasilenia działania. Dawkowanie należy dostosować indywidualnie. </w:t>
      </w:r>
    </w:p>
    <w:p w14:paraId="4719E2D4" w14:textId="77777777" w:rsidR="00C33475" w:rsidRPr="00CD7E6A" w:rsidRDefault="00C33475" w:rsidP="006834B8">
      <w:pPr>
        <w:spacing w:after="0" w:line="240" w:lineRule="auto"/>
        <w:ind w:left="117" w:right="55"/>
        <w:rPr>
          <w:rFonts w:ascii="Times New Roman" w:hAnsi="Times New Roman"/>
          <w:lang w:val="pl-PL"/>
        </w:rPr>
      </w:pPr>
    </w:p>
    <w:p w14:paraId="471FB63C" w14:textId="77777777" w:rsidR="00C33475" w:rsidRPr="00CD7E6A" w:rsidRDefault="00C33475" w:rsidP="006834B8">
      <w:pPr>
        <w:spacing w:after="0" w:line="240" w:lineRule="auto"/>
        <w:ind w:left="117" w:right="55"/>
        <w:rPr>
          <w:lang w:val="pl-PL"/>
        </w:rPr>
      </w:pPr>
      <w:r w:rsidRPr="00CD7E6A">
        <w:rPr>
          <w:rFonts w:ascii="Times New Roman" w:hAnsi="Times New Roman"/>
          <w:lang w:val="pl-PL"/>
        </w:rPr>
        <w:t>Również alkohol nasila działanie hydroksyzyny.</w:t>
      </w:r>
    </w:p>
    <w:p w14:paraId="269EEB39" w14:textId="77777777" w:rsidR="00C33475" w:rsidRPr="00CD7E6A" w:rsidRDefault="00C33475" w:rsidP="006834B8">
      <w:pPr>
        <w:spacing w:after="0" w:line="240" w:lineRule="auto"/>
        <w:ind w:left="117" w:right="55"/>
        <w:rPr>
          <w:lang w:val="pl-PL"/>
        </w:rPr>
      </w:pPr>
    </w:p>
    <w:p w14:paraId="39B2B1DD" w14:textId="77777777" w:rsidR="00C33475" w:rsidRPr="00CD7E6A" w:rsidRDefault="00C33475" w:rsidP="006834B8">
      <w:pPr>
        <w:spacing w:after="0" w:line="240" w:lineRule="auto"/>
        <w:ind w:left="117" w:right="55"/>
        <w:rPr>
          <w:lang w:val="pl-PL"/>
        </w:rPr>
      </w:pPr>
      <w:r w:rsidRPr="00CD7E6A">
        <w:rPr>
          <w:rFonts w:ascii="Times New Roman" w:hAnsi="Times New Roman"/>
          <w:lang w:val="pl-PL"/>
        </w:rPr>
        <w:t>Hydroksyzyna działa antagonistycznie w stosunku do betahistyny oraz inhibitorów cholinoesterazy.</w:t>
      </w:r>
    </w:p>
    <w:p w14:paraId="175E420E" w14:textId="77777777" w:rsidR="00C33475" w:rsidRPr="00CD7E6A" w:rsidRDefault="00C33475" w:rsidP="006834B8">
      <w:pPr>
        <w:spacing w:after="0" w:line="240" w:lineRule="auto"/>
        <w:ind w:left="117" w:right="55"/>
        <w:rPr>
          <w:lang w:val="pl-PL"/>
        </w:rPr>
      </w:pPr>
      <w:r w:rsidRPr="00CD7E6A">
        <w:rPr>
          <w:rFonts w:ascii="Times New Roman" w:hAnsi="Times New Roman"/>
          <w:lang w:val="pl-PL"/>
        </w:rPr>
        <w:t>Osłabia również wpływ adrenaliny na ciśnienie tętnicze.</w:t>
      </w:r>
    </w:p>
    <w:p w14:paraId="1618D39A" w14:textId="77777777" w:rsidR="00C33475" w:rsidRPr="00CD7E6A" w:rsidRDefault="00C33475" w:rsidP="006834B8">
      <w:pPr>
        <w:spacing w:after="0" w:line="240" w:lineRule="auto"/>
        <w:ind w:left="117" w:right="55"/>
        <w:rPr>
          <w:lang w:val="pl-PL"/>
        </w:rPr>
      </w:pPr>
    </w:p>
    <w:p w14:paraId="517A7D7B" w14:textId="77777777" w:rsidR="00C33475" w:rsidRPr="00CD7E6A" w:rsidRDefault="00C33475" w:rsidP="006834B8">
      <w:pPr>
        <w:spacing w:after="0" w:line="240" w:lineRule="auto"/>
        <w:ind w:left="117" w:right="55"/>
        <w:rPr>
          <w:lang w:val="pl-PL"/>
        </w:rPr>
      </w:pPr>
      <w:r w:rsidRPr="00CD7E6A">
        <w:rPr>
          <w:rFonts w:ascii="Times New Roman" w:hAnsi="Times New Roman"/>
          <w:lang w:val="pl-PL"/>
        </w:rPr>
        <w:t xml:space="preserve">Należy unikać stosowania produktu leczniczego Hydroxizinum VP jednocześnie z inhibitorami monoaminooksydazy (MAO). </w:t>
      </w:r>
    </w:p>
    <w:p w14:paraId="632CBCE9" w14:textId="77777777" w:rsidR="00C33475" w:rsidRPr="00CD7E6A" w:rsidRDefault="00C33475" w:rsidP="006834B8">
      <w:pPr>
        <w:spacing w:after="0" w:line="240" w:lineRule="auto"/>
        <w:ind w:left="117" w:right="55"/>
        <w:rPr>
          <w:lang w:val="pl-PL"/>
        </w:rPr>
      </w:pPr>
    </w:p>
    <w:p w14:paraId="46581FB2" w14:textId="77777777" w:rsidR="00C33475" w:rsidRPr="00CD7E6A" w:rsidRDefault="00C33475" w:rsidP="006834B8">
      <w:pPr>
        <w:spacing w:after="0" w:line="254" w:lineRule="exact"/>
        <w:ind w:left="117" w:right="54"/>
        <w:rPr>
          <w:lang w:val="pl-PL"/>
        </w:rPr>
      </w:pPr>
      <w:r w:rsidRPr="00CD7E6A">
        <w:rPr>
          <w:rFonts w:ascii="Times New Roman" w:hAnsi="Times New Roman"/>
          <w:lang w:val="pl-PL"/>
        </w:rPr>
        <w:t>W badaniach przeprowadzonych na szczurach hydroksyzyna zmniejszała działanie przeciwdrgawkowe fenytoiny.</w:t>
      </w:r>
    </w:p>
    <w:p w14:paraId="3DC4BC77" w14:textId="77777777" w:rsidR="00C33475" w:rsidRPr="00CD7E6A" w:rsidRDefault="00C33475" w:rsidP="006834B8">
      <w:pPr>
        <w:spacing w:after="0" w:line="254" w:lineRule="exact"/>
        <w:ind w:left="117" w:right="54"/>
        <w:rPr>
          <w:lang w:val="pl-PL"/>
        </w:rPr>
      </w:pPr>
    </w:p>
    <w:p w14:paraId="3F7F020A" w14:textId="77777777" w:rsidR="00C33475" w:rsidRPr="00CD7E6A" w:rsidRDefault="00C33475" w:rsidP="006834B8">
      <w:pPr>
        <w:spacing w:after="0" w:line="254" w:lineRule="exact"/>
        <w:ind w:left="117" w:right="54"/>
        <w:rPr>
          <w:lang w:val="pl-PL"/>
        </w:rPr>
      </w:pPr>
      <w:r w:rsidRPr="00CD7E6A">
        <w:rPr>
          <w:rFonts w:ascii="Times New Roman" w:hAnsi="Times New Roman"/>
          <w:lang w:val="pl-PL"/>
        </w:rPr>
        <w:t>Wykazano, że cymetydyna w dawce 600 mg podawanej dwa razy na dobę zwiększa stężenie hydroksyzyny w surowicy o 36% oraz zmniejsza stężenie jej metabolitu, cetyryzyny, o 20%.</w:t>
      </w:r>
    </w:p>
    <w:p w14:paraId="067E0730" w14:textId="77777777" w:rsidR="00C33475" w:rsidRPr="00CD7E6A" w:rsidRDefault="00C33475" w:rsidP="006834B8">
      <w:pPr>
        <w:spacing w:after="0" w:line="254" w:lineRule="exact"/>
        <w:ind w:left="117" w:right="54"/>
        <w:rPr>
          <w:lang w:val="pl-PL"/>
        </w:rPr>
      </w:pPr>
    </w:p>
    <w:p w14:paraId="2BE66FD7" w14:textId="77777777" w:rsidR="00C33475" w:rsidRPr="00CD7E6A" w:rsidRDefault="00C33475" w:rsidP="006834B8">
      <w:pPr>
        <w:spacing w:after="0" w:line="254" w:lineRule="exact"/>
        <w:ind w:left="117" w:right="54"/>
        <w:rPr>
          <w:lang w:val="pl-PL"/>
        </w:rPr>
      </w:pPr>
      <w:r w:rsidRPr="00CD7E6A">
        <w:rPr>
          <w:rFonts w:ascii="Times New Roman" w:hAnsi="Times New Roman"/>
          <w:lang w:val="pl-PL"/>
        </w:rPr>
        <w:t xml:space="preserve">Hydroksyzyna nie wykazuje działania hamującego na izoenzymy 1A1 i 1A6 UDP-glukuronylotransferazy, w ludzkich mikrosomach wątrobowych. Jest inhibitorem CYP2D6 i może </w:t>
      </w:r>
      <w:r w:rsidR="006834B8">
        <w:rPr>
          <w:rFonts w:ascii="Times New Roman" w:hAnsi="Times New Roman"/>
          <w:lang w:val="pl-PL"/>
        </w:rPr>
        <w:br/>
      </w:r>
      <w:r w:rsidRPr="00CD7E6A">
        <w:rPr>
          <w:rFonts w:ascii="Times New Roman" w:hAnsi="Times New Roman"/>
          <w:lang w:val="pl-PL"/>
        </w:rPr>
        <w:t xml:space="preserve">w dużych dawkach powodować interakcje z substratami enzymu CYP2D6. Hamuje również izoenzymy cytochromu P450 2C9, 2C19 i 3A4, jednak dopiero w stężeniach znacznie większych, niż maksymalne stężenia jakie osiąga w osoczu (IC50: 103 do 140 </w:t>
      </w:r>
      <w:r w:rsidRPr="00CD7E6A">
        <w:rPr>
          <w:rFonts w:ascii="Times New Roman" w:hAnsi="Times New Roman"/>
        </w:rPr>
        <w:t>μ</w:t>
      </w:r>
      <w:r w:rsidRPr="00CD7E6A">
        <w:rPr>
          <w:rFonts w:ascii="Times New Roman" w:hAnsi="Times New Roman"/>
          <w:lang w:val="pl-PL"/>
        </w:rPr>
        <w:t xml:space="preserve">M; 46 do 52 </w:t>
      </w:r>
      <w:r w:rsidRPr="00CD7E6A">
        <w:rPr>
          <w:rFonts w:ascii="Times New Roman" w:hAnsi="Times New Roman"/>
        </w:rPr>
        <w:t>μ</w:t>
      </w:r>
      <w:r w:rsidRPr="00CD7E6A">
        <w:rPr>
          <w:rFonts w:ascii="Times New Roman" w:hAnsi="Times New Roman"/>
          <w:lang w:val="pl-PL"/>
        </w:rPr>
        <w:t xml:space="preserve">g/ml), w związku </w:t>
      </w:r>
      <w:r w:rsidR="006834B8">
        <w:rPr>
          <w:rFonts w:ascii="Times New Roman" w:hAnsi="Times New Roman"/>
          <w:lang w:val="pl-PL"/>
        </w:rPr>
        <w:br/>
      </w:r>
      <w:r w:rsidRPr="00CD7E6A">
        <w:rPr>
          <w:rFonts w:ascii="Times New Roman" w:hAnsi="Times New Roman"/>
          <w:lang w:val="pl-PL"/>
        </w:rPr>
        <w:t>z czym jest mało prawdopodobne, by hydroksyzyna wpływała niekorzystnie na metabolizm leków będ</w:t>
      </w:r>
      <w:r w:rsidR="006834B8">
        <w:rPr>
          <w:rFonts w:ascii="Times New Roman" w:hAnsi="Times New Roman"/>
          <w:lang w:val="pl-PL"/>
        </w:rPr>
        <w:t>ących substratami tych enzymów.</w:t>
      </w:r>
    </w:p>
    <w:p w14:paraId="425D55CF" w14:textId="77777777" w:rsidR="00C33475" w:rsidRPr="00CD7E6A" w:rsidRDefault="00C33475" w:rsidP="00CD7E6A">
      <w:pPr>
        <w:spacing w:after="0" w:line="254" w:lineRule="exact"/>
        <w:ind w:left="117" w:right="54"/>
        <w:jc w:val="both"/>
        <w:rPr>
          <w:lang w:val="pl-PL"/>
        </w:rPr>
      </w:pPr>
    </w:p>
    <w:p w14:paraId="11B1C3B6" w14:textId="77777777" w:rsidR="00C33475" w:rsidRPr="00CD7E6A" w:rsidRDefault="00C33475" w:rsidP="006834B8">
      <w:pPr>
        <w:spacing w:after="0" w:line="254" w:lineRule="exact"/>
        <w:ind w:left="117" w:right="54"/>
        <w:rPr>
          <w:lang w:val="pl-PL"/>
        </w:rPr>
      </w:pPr>
      <w:r w:rsidRPr="00CD7E6A">
        <w:rPr>
          <w:rFonts w:ascii="Times New Roman" w:hAnsi="Times New Roman"/>
          <w:lang w:val="pl-PL"/>
        </w:rPr>
        <w:t xml:space="preserve">Cetyryzyzna (metabolit hydroksyzyny), w stężeniu 100 </w:t>
      </w:r>
      <w:r w:rsidRPr="00CD7E6A">
        <w:rPr>
          <w:rFonts w:ascii="Times New Roman" w:hAnsi="Times New Roman"/>
        </w:rPr>
        <w:t>μ</w:t>
      </w:r>
      <w:r w:rsidRPr="00CD7E6A">
        <w:rPr>
          <w:rFonts w:ascii="Times New Roman" w:hAnsi="Times New Roman"/>
          <w:lang w:val="pl-PL"/>
        </w:rPr>
        <w:t xml:space="preserve">M nie wykazuje działania hamującego na cytochrom P450 (1A2, 2A6, 2C9, 2C19, 2D6, 2E1 i 3A4) ani na izoenzymy </w:t>
      </w:r>
      <w:r w:rsidR="00444F80">
        <w:rPr>
          <w:rFonts w:ascii="Times New Roman" w:hAnsi="Times New Roman"/>
          <w:lang w:val="pl-PL"/>
        </w:rPr>
        <w:br/>
      </w:r>
      <w:r w:rsidRPr="00CD7E6A">
        <w:rPr>
          <w:rFonts w:ascii="Times New Roman" w:hAnsi="Times New Roman"/>
          <w:lang w:val="pl-PL"/>
        </w:rPr>
        <w:t>UDP</w:t>
      </w:r>
      <w:r w:rsidRPr="003B79A7">
        <w:rPr>
          <w:rFonts w:ascii="Times New Roman" w:hAnsi="Times New Roman"/>
          <w:lang w:val="pl-PL"/>
        </w:rPr>
        <w:t>–</w:t>
      </w:r>
      <w:r w:rsidRPr="00CD7E6A">
        <w:rPr>
          <w:rFonts w:ascii="Times New Roman" w:hAnsi="Times New Roman"/>
          <w:lang w:val="pl-PL"/>
        </w:rPr>
        <w:t>glukuronylotransferazy.</w:t>
      </w:r>
    </w:p>
    <w:p w14:paraId="6BADEAF7" w14:textId="77777777" w:rsidR="00C33475" w:rsidRDefault="00C33475" w:rsidP="006834B8">
      <w:pPr>
        <w:spacing w:after="0" w:line="249" w:lineRule="exact"/>
        <w:ind w:right="61"/>
        <w:rPr>
          <w:rFonts w:ascii="Times New Roman" w:hAnsi="Times New Roman"/>
          <w:b/>
          <w:bCs/>
          <w:lang w:val="pl-PL"/>
        </w:rPr>
      </w:pPr>
    </w:p>
    <w:p w14:paraId="0A1BFB5F" w14:textId="77777777" w:rsidR="00C33475" w:rsidRPr="00CD7E6A" w:rsidRDefault="00C33475" w:rsidP="006834B8">
      <w:pPr>
        <w:spacing w:after="0" w:line="240" w:lineRule="auto"/>
        <w:ind w:left="117" w:right="627"/>
        <w:rPr>
          <w:rFonts w:ascii="Times New Roman" w:hAnsi="Times New Roman"/>
          <w:u w:val="single"/>
          <w:lang w:val="pl-PL"/>
        </w:rPr>
      </w:pPr>
      <w:r w:rsidRPr="00CD7E6A">
        <w:rPr>
          <w:rFonts w:ascii="Times New Roman" w:hAnsi="Times New Roman"/>
          <w:u w:val="single"/>
          <w:lang w:val="pl-PL"/>
        </w:rPr>
        <w:t>Wpływ na wyniki badań</w:t>
      </w:r>
    </w:p>
    <w:p w14:paraId="6E8725E1" w14:textId="77777777" w:rsidR="00C33475" w:rsidRPr="00112B39" w:rsidRDefault="00C33475" w:rsidP="006834B8">
      <w:pPr>
        <w:spacing w:after="0" w:line="240" w:lineRule="auto"/>
        <w:ind w:left="117" w:right="627"/>
        <w:rPr>
          <w:rFonts w:ascii="Times New Roman" w:hAnsi="Times New Roman"/>
          <w:lang w:val="pl-PL"/>
        </w:rPr>
      </w:pPr>
      <w:r w:rsidRPr="00CD7E6A">
        <w:rPr>
          <w:rFonts w:ascii="Times New Roman" w:hAnsi="Times New Roman"/>
          <w:lang w:val="pl-PL"/>
        </w:rPr>
        <w:t xml:space="preserve">Ponieważ produkt leczniczy Hydroxyzinum VP może wpływać na wyniki testów alergicznych oraz testu prowokacji oskrzelowej z metacholiną, nie należy go stosować przez co najmniej </w:t>
      </w:r>
      <w:r w:rsidR="006834B8">
        <w:rPr>
          <w:rFonts w:ascii="Times New Roman" w:hAnsi="Times New Roman"/>
          <w:lang w:val="pl-PL"/>
        </w:rPr>
        <w:br/>
      </w:r>
      <w:r w:rsidRPr="00CD7E6A">
        <w:rPr>
          <w:rFonts w:ascii="Times New Roman" w:hAnsi="Times New Roman"/>
          <w:lang w:val="pl-PL"/>
        </w:rPr>
        <w:t>5 dni poprzedzających wykonanie takich testów.</w:t>
      </w:r>
    </w:p>
    <w:p w14:paraId="51C515AF" w14:textId="77777777" w:rsidR="00C33475" w:rsidRDefault="00C33475" w:rsidP="00CD7E6A">
      <w:pPr>
        <w:spacing w:after="0" w:line="249" w:lineRule="exact"/>
        <w:ind w:left="117" w:right="61"/>
        <w:rPr>
          <w:rFonts w:ascii="Times New Roman" w:hAnsi="Times New Roman"/>
          <w:b/>
          <w:bCs/>
          <w:lang w:val="pl-PL"/>
        </w:rPr>
      </w:pPr>
    </w:p>
    <w:p w14:paraId="10DDB89D" w14:textId="77777777" w:rsidR="00C33475" w:rsidRDefault="00C33475" w:rsidP="00CD7E6A">
      <w:pPr>
        <w:spacing w:after="0" w:line="249" w:lineRule="exact"/>
        <w:ind w:left="117" w:right="61"/>
        <w:rPr>
          <w:rFonts w:ascii="Times New Roman" w:hAnsi="Times New Roman"/>
          <w:u w:val="single" w:color="000000"/>
          <w:lang w:val="pl-PL"/>
        </w:rPr>
      </w:pPr>
      <w:r w:rsidRPr="000A5B8D">
        <w:rPr>
          <w:rFonts w:ascii="Times New Roman" w:hAnsi="Times New Roman"/>
          <w:b/>
          <w:bCs/>
          <w:lang w:val="pl-PL"/>
        </w:rPr>
        <w:t>4.6.</w:t>
      </w:r>
      <w:r w:rsidRPr="000A5B8D">
        <w:rPr>
          <w:rFonts w:ascii="Times New Roman" w:hAnsi="Times New Roman"/>
          <w:b/>
          <w:bCs/>
          <w:spacing w:val="-3"/>
          <w:lang w:val="pl-PL"/>
        </w:rPr>
        <w:t xml:space="preserve"> </w:t>
      </w:r>
      <w:r w:rsidRPr="000A5B8D">
        <w:rPr>
          <w:rFonts w:ascii="Times New Roman" w:hAnsi="Times New Roman"/>
          <w:b/>
          <w:bCs/>
          <w:lang w:val="pl-PL"/>
        </w:rPr>
        <w:t>W</w:t>
      </w:r>
      <w:r w:rsidRPr="000A5B8D">
        <w:rPr>
          <w:rFonts w:ascii="Times New Roman" w:hAnsi="Times New Roman"/>
          <w:b/>
          <w:bCs/>
          <w:spacing w:val="1"/>
          <w:lang w:val="pl-PL"/>
        </w:rPr>
        <w:t>p</w:t>
      </w:r>
      <w:r w:rsidRPr="000A5B8D">
        <w:rPr>
          <w:rFonts w:ascii="Times New Roman" w:hAnsi="Times New Roman"/>
          <w:b/>
          <w:bCs/>
          <w:lang w:val="pl-PL"/>
        </w:rPr>
        <w:t>ływ</w:t>
      </w:r>
      <w:r w:rsidRPr="000A5B8D">
        <w:rPr>
          <w:rFonts w:ascii="Times New Roman" w:hAnsi="Times New Roman"/>
          <w:b/>
          <w:bCs/>
          <w:spacing w:val="-8"/>
          <w:lang w:val="pl-PL"/>
        </w:rPr>
        <w:t xml:space="preserve"> </w:t>
      </w:r>
      <w:r w:rsidRPr="000A5B8D">
        <w:rPr>
          <w:rFonts w:ascii="Times New Roman" w:hAnsi="Times New Roman"/>
          <w:b/>
          <w:bCs/>
          <w:lang w:val="pl-PL"/>
        </w:rPr>
        <w:t>na</w:t>
      </w:r>
      <w:r w:rsidRPr="000A5B8D">
        <w:rPr>
          <w:rFonts w:ascii="Times New Roman" w:hAnsi="Times New Roman"/>
          <w:b/>
          <w:bCs/>
          <w:spacing w:val="-2"/>
          <w:lang w:val="pl-PL"/>
        </w:rPr>
        <w:t xml:space="preserve"> </w:t>
      </w:r>
      <w:r w:rsidRPr="000A5B8D">
        <w:rPr>
          <w:rFonts w:ascii="Times New Roman" w:hAnsi="Times New Roman"/>
          <w:b/>
          <w:bCs/>
          <w:lang w:val="pl-PL"/>
        </w:rPr>
        <w:t>płodn</w:t>
      </w:r>
      <w:r w:rsidRPr="000A5B8D">
        <w:rPr>
          <w:rFonts w:ascii="Times New Roman" w:hAnsi="Times New Roman"/>
          <w:b/>
          <w:bCs/>
          <w:spacing w:val="1"/>
          <w:lang w:val="pl-PL"/>
        </w:rPr>
        <w:t>o</w:t>
      </w:r>
      <w:r w:rsidRPr="000A5B8D">
        <w:rPr>
          <w:rFonts w:ascii="Times New Roman" w:hAnsi="Times New Roman"/>
          <w:b/>
          <w:bCs/>
          <w:lang w:val="pl-PL"/>
        </w:rPr>
        <w:t>ść,</w:t>
      </w:r>
      <w:r w:rsidRPr="000A5B8D">
        <w:rPr>
          <w:rFonts w:ascii="Times New Roman" w:hAnsi="Times New Roman"/>
          <w:b/>
          <w:bCs/>
          <w:spacing w:val="-9"/>
          <w:lang w:val="pl-PL"/>
        </w:rPr>
        <w:t xml:space="preserve"> </w:t>
      </w:r>
      <w:r w:rsidRPr="000A5B8D">
        <w:rPr>
          <w:rFonts w:ascii="Times New Roman" w:hAnsi="Times New Roman"/>
          <w:b/>
          <w:bCs/>
          <w:spacing w:val="-1"/>
          <w:lang w:val="pl-PL"/>
        </w:rPr>
        <w:t>c</w:t>
      </w:r>
      <w:r w:rsidRPr="000A5B8D">
        <w:rPr>
          <w:rFonts w:ascii="Times New Roman" w:hAnsi="Times New Roman"/>
          <w:b/>
          <w:bCs/>
          <w:lang w:val="pl-PL"/>
        </w:rPr>
        <w:t>iążę</w:t>
      </w:r>
      <w:r w:rsidRPr="000A5B8D">
        <w:rPr>
          <w:rFonts w:ascii="Times New Roman" w:hAnsi="Times New Roman"/>
          <w:b/>
          <w:bCs/>
          <w:spacing w:val="-5"/>
          <w:lang w:val="pl-PL"/>
        </w:rPr>
        <w:t xml:space="preserve"> </w:t>
      </w:r>
      <w:r w:rsidRPr="000A5B8D">
        <w:rPr>
          <w:rFonts w:ascii="Times New Roman" w:hAnsi="Times New Roman"/>
          <w:b/>
          <w:bCs/>
          <w:lang w:val="pl-PL"/>
        </w:rPr>
        <w:t>i</w:t>
      </w:r>
      <w:r w:rsidRPr="000A5B8D">
        <w:rPr>
          <w:rFonts w:ascii="Times New Roman" w:hAnsi="Times New Roman"/>
          <w:b/>
          <w:bCs/>
          <w:spacing w:val="-1"/>
          <w:lang w:val="pl-PL"/>
        </w:rPr>
        <w:t xml:space="preserve"> </w:t>
      </w:r>
      <w:r w:rsidRPr="000A5B8D">
        <w:rPr>
          <w:rFonts w:ascii="Times New Roman" w:hAnsi="Times New Roman"/>
          <w:b/>
          <w:bCs/>
          <w:lang w:val="pl-PL"/>
        </w:rPr>
        <w:t>laktację</w:t>
      </w:r>
    </w:p>
    <w:p w14:paraId="250010F0" w14:textId="77777777" w:rsidR="00C33475" w:rsidRDefault="00C33475" w:rsidP="00CD7E6A">
      <w:pPr>
        <w:spacing w:after="0" w:line="249" w:lineRule="exact"/>
        <w:ind w:left="117" w:right="61"/>
        <w:rPr>
          <w:rFonts w:ascii="Times New Roman" w:hAnsi="Times New Roman"/>
          <w:u w:val="single" w:color="000000"/>
          <w:lang w:val="pl-PL"/>
        </w:rPr>
      </w:pPr>
    </w:p>
    <w:p w14:paraId="0E969FFB" w14:textId="77777777" w:rsidR="00C33475" w:rsidRPr="00CD7E6A" w:rsidRDefault="00C33475" w:rsidP="006834B8">
      <w:pPr>
        <w:spacing w:after="0" w:line="249" w:lineRule="exact"/>
        <w:ind w:left="117" w:right="61"/>
        <w:jc w:val="both"/>
        <w:rPr>
          <w:rFonts w:ascii="Times New Roman" w:hAnsi="Times New Roman"/>
          <w:u w:val="single"/>
          <w:lang w:val="pl-PL"/>
        </w:rPr>
      </w:pPr>
      <w:r w:rsidRPr="00CD7E6A">
        <w:rPr>
          <w:rFonts w:ascii="Times New Roman" w:hAnsi="Times New Roman"/>
          <w:u w:val="single"/>
          <w:lang w:val="pl-PL"/>
        </w:rPr>
        <w:t>Ciążą</w:t>
      </w:r>
    </w:p>
    <w:p w14:paraId="43841D07" w14:textId="77777777" w:rsidR="00C33475" w:rsidRDefault="00C33475" w:rsidP="005B7A63">
      <w:pPr>
        <w:pStyle w:val="Default"/>
        <w:ind w:left="113"/>
        <w:rPr>
          <w:sz w:val="22"/>
          <w:szCs w:val="22"/>
        </w:rPr>
      </w:pPr>
      <w:r w:rsidRPr="009361B7">
        <w:rPr>
          <w:sz w:val="22"/>
          <w:szCs w:val="22"/>
        </w:rPr>
        <w:t xml:space="preserve">Hydroksyzyna przenika przez barierę łożyskową i osiąga w organizmie płodu stężenie większe </w:t>
      </w:r>
      <w:r w:rsidR="006834B8">
        <w:rPr>
          <w:sz w:val="22"/>
          <w:szCs w:val="22"/>
        </w:rPr>
        <w:br/>
      </w:r>
      <w:r w:rsidRPr="009361B7">
        <w:rPr>
          <w:sz w:val="22"/>
          <w:szCs w:val="22"/>
        </w:rPr>
        <w:t xml:space="preserve">niż u matki. Do chwili obecnej nie ma istotnych danych epidemiologicznych dotyczących stosowania hydroksyzyny podczas ciąży. </w:t>
      </w:r>
    </w:p>
    <w:p w14:paraId="3E5A5BE7" w14:textId="77777777" w:rsidR="00C33475" w:rsidRDefault="00C33475" w:rsidP="005B7A63">
      <w:pPr>
        <w:pStyle w:val="Default"/>
        <w:ind w:left="113"/>
        <w:rPr>
          <w:sz w:val="22"/>
          <w:szCs w:val="22"/>
        </w:rPr>
      </w:pPr>
      <w:r w:rsidRPr="009361B7">
        <w:rPr>
          <w:sz w:val="22"/>
          <w:szCs w:val="22"/>
        </w:rPr>
        <w:lastRenderedPageBreak/>
        <w:t>U noworodków, których matki otrzymywały hydroksyzynę w późnej ciąży i (lub) podczas porodu, odnotowano następujące zdarzenia bezpośrednio lub kilka godzin po urodzeniu: hipotonię, zaburzenia ruchowe (w tym zaburzenia pozapiramidowe, ruchy kloniczne), depresję ośrodkowego układu nerwowego</w:t>
      </w:r>
      <w:r w:rsidRPr="00CD7E6A">
        <w:rPr>
          <w:sz w:val="22"/>
          <w:szCs w:val="22"/>
        </w:rPr>
        <w:t xml:space="preserve"> (OUN)</w:t>
      </w:r>
      <w:r w:rsidRPr="009361B7">
        <w:rPr>
          <w:sz w:val="22"/>
          <w:szCs w:val="22"/>
        </w:rPr>
        <w:t xml:space="preserve">, niedotlenienie noworodka lub zatrzymanie moczu. </w:t>
      </w:r>
    </w:p>
    <w:p w14:paraId="2B8475E6" w14:textId="77777777" w:rsidR="00C33475" w:rsidRPr="00CD7E6A" w:rsidRDefault="00C33475" w:rsidP="005B7A63">
      <w:pPr>
        <w:pStyle w:val="Default"/>
        <w:ind w:left="113"/>
      </w:pPr>
      <w:r w:rsidRPr="00CD7E6A">
        <w:rPr>
          <w:sz w:val="22"/>
          <w:szCs w:val="22"/>
        </w:rPr>
        <w:t>Produkt Hydroxizinum VP jest przeciwwskazany do stosowania w ciąży (patrz punkt 4.3).</w:t>
      </w:r>
    </w:p>
    <w:p w14:paraId="13ABCF40" w14:textId="77777777" w:rsidR="00C33475" w:rsidRPr="009361B7" w:rsidRDefault="00C33475" w:rsidP="005B7A63">
      <w:pPr>
        <w:pStyle w:val="Default"/>
        <w:rPr>
          <w:sz w:val="22"/>
          <w:szCs w:val="22"/>
        </w:rPr>
      </w:pPr>
    </w:p>
    <w:p w14:paraId="413A83CC" w14:textId="77777777" w:rsidR="00C33475" w:rsidRPr="00CD7E6A" w:rsidRDefault="00C33475" w:rsidP="001723E5">
      <w:pPr>
        <w:spacing w:after="0" w:line="240" w:lineRule="auto"/>
        <w:ind w:left="117" w:right="7561"/>
        <w:jc w:val="both"/>
        <w:rPr>
          <w:rFonts w:ascii="Times New Roman" w:hAnsi="Times New Roman"/>
          <w:u w:val="single" w:color="000000"/>
          <w:lang w:val="pl-PL"/>
        </w:rPr>
      </w:pPr>
      <w:r w:rsidRPr="009361B7">
        <w:rPr>
          <w:rFonts w:ascii="Times New Roman" w:hAnsi="Times New Roman"/>
          <w:u w:val="single" w:color="000000"/>
          <w:lang w:val="pl-PL"/>
        </w:rPr>
        <w:t>Ka</w:t>
      </w:r>
      <w:r w:rsidRPr="009361B7">
        <w:rPr>
          <w:rFonts w:ascii="Times New Roman" w:hAnsi="Times New Roman"/>
          <w:spacing w:val="1"/>
          <w:u w:val="single" w:color="000000"/>
          <w:lang w:val="pl-PL"/>
        </w:rPr>
        <w:t>r</w:t>
      </w:r>
      <w:r w:rsidRPr="009361B7">
        <w:rPr>
          <w:rFonts w:ascii="Times New Roman" w:hAnsi="Times New Roman"/>
          <w:spacing w:val="-2"/>
          <w:u w:val="single" w:color="000000"/>
          <w:lang w:val="pl-PL"/>
        </w:rPr>
        <w:t>m</w:t>
      </w:r>
      <w:r w:rsidRPr="009361B7">
        <w:rPr>
          <w:rFonts w:ascii="Times New Roman" w:hAnsi="Times New Roman"/>
          <w:spacing w:val="1"/>
          <w:u w:val="single" w:color="000000"/>
          <w:lang w:val="pl-PL"/>
        </w:rPr>
        <w:t>i</w:t>
      </w:r>
      <w:r w:rsidRPr="009361B7">
        <w:rPr>
          <w:rFonts w:ascii="Times New Roman" w:hAnsi="Times New Roman"/>
          <w:u w:val="single" w:color="000000"/>
          <w:lang w:val="pl-PL"/>
        </w:rPr>
        <w:t>enie</w:t>
      </w:r>
      <w:r w:rsidRPr="009361B7">
        <w:rPr>
          <w:rFonts w:ascii="Times New Roman" w:hAnsi="Times New Roman"/>
          <w:spacing w:val="-10"/>
          <w:u w:val="single" w:color="000000"/>
          <w:lang w:val="pl-PL"/>
        </w:rPr>
        <w:t xml:space="preserve"> </w:t>
      </w:r>
      <w:r w:rsidRPr="009361B7">
        <w:rPr>
          <w:rFonts w:ascii="Times New Roman" w:hAnsi="Times New Roman"/>
          <w:u w:val="single" w:color="000000"/>
          <w:lang w:val="pl-PL"/>
        </w:rPr>
        <w:t>piers</w:t>
      </w:r>
      <w:r w:rsidRPr="009361B7">
        <w:rPr>
          <w:rFonts w:ascii="Times New Roman" w:hAnsi="Times New Roman"/>
          <w:spacing w:val="1"/>
          <w:u w:val="single" w:color="000000"/>
          <w:lang w:val="pl-PL"/>
        </w:rPr>
        <w:t>i</w:t>
      </w:r>
      <w:r w:rsidRPr="009361B7">
        <w:rPr>
          <w:rFonts w:ascii="Times New Roman" w:hAnsi="Times New Roman"/>
          <w:u w:val="single" w:color="000000"/>
          <w:lang w:val="pl-PL"/>
        </w:rPr>
        <w:t>ą</w:t>
      </w:r>
    </w:p>
    <w:p w14:paraId="7CDEEFC3" w14:textId="77777777" w:rsidR="00C33475" w:rsidRPr="00CD7E6A" w:rsidRDefault="00C33475">
      <w:pPr>
        <w:spacing w:after="0" w:line="240" w:lineRule="auto"/>
        <w:ind w:left="117" w:right="376"/>
        <w:rPr>
          <w:rFonts w:ascii="Times New Roman" w:hAnsi="Times New Roman"/>
          <w:lang w:val="pl-PL"/>
        </w:rPr>
      </w:pPr>
      <w:r w:rsidRPr="00CD7E6A">
        <w:rPr>
          <w:rFonts w:ascii="Times New Roman" w:hAnsi="Times New Roman"/>
          <w:lang w:val="pl-PL"/>
        </w:rPr>
        <w:t xml:space="preserve">Cetyryzyna, główny metabolit hydroksyzyny, przenika do mleka matki u ludzi. </w:t>
      </w:r>
      <w:r w:rsidR="006834B8">
        <w:rPr>
          <w:rFonts w:ascii="Times New Roman" w:hAnsi="Times New Roman"/>
          <w:lang w:val="pl-PL"/>
        </w:rPr>
        <w:br/>
      </w:r>
      <w:r w:rsidRPr="00CD7E6A">
        <w:rPr>
          <w:rFonts w:ascii="Times New Roman" w:hAnsi="Times New Roman"/>
          <w:lang w:val="pl-PL"/>
        </w:rPr>
        <w:t xml:space="preserve">Nie przeprowadzono standardowych badań dotyczących </w:t>
      </w:r>
      <w:r w:rsidRPr="009361B7">
        <w:rPr>
          <w:rFonts w:ascii="Times New Roman" w:hAnsi="Times New Roman"/>
          <w:lang w:val="pl-PL"/>
        </w:rPr>
        <w:t>tego wydzielania</w:t>
      </w:r>
      <w:r w:rsidRPr="00CD7E6A">
        <w:rPr>
          <w:rFonts w:ascii="Times New Roman" w:hAnsi="Times New Roman"/>
          <w:lang w:val="pl-PL"/>
        </w:rPr>
        <w:t xml:space="preserve">, jednak obserwowano ciężkie działania niepożądane u noworodków i niemowląt karmionych piersią przez matki przyjmujące hydroksyzynę. Dlatego </w:t>
      </w:r>
      <w:r w:rsidRPr="009361B7">
        <w:rPr>
          <w:rFonts w:ascii="Times New Roman" w:hAnsi="Times New Roman"/>
          <w:lang w:val="pl-PL"/>
        </w:rPr>
        <w:t xml:space="preserve">produkt </w:t>
      </w:r>
      <w:r w:rsidRPr="00CD7E6A">
        <w:rPr>
          <w:rFonts w:ascii="Times New Roman" w:hAnsi="Times New Roman"/>
          <w:lang w:val="pl-PL"/>
        </w:rPr>
        <w:t xml:space="preserve">leczniczy </w:t>
      </w:r>
      <w:r w:rsidRPr="009361B7">
        <w:rPr>
          <w:rFonts w:ascii="Times New Roman" w:hAnsi="Times New Roman"/>
          <w:lang w:val="pl-PL"/>
        </w:rPr>
        <w:t>Hydroxiznum VP jest przeciwwskazany</w:t>
      </w:r>
      <w:r w:rsidRPr="00CD7E6A">
        <w:rPr>
          <w:rFonts w:ascii="Times New Roman" w:hAnsi="Times New Roman"/>
          <w:lang w:val="pl-PL"/>
        </w:rPr>
        <w:t xml:space="preserve"> </w:t>
      </w:r>
      <w:r w:rsidR="006834B8">
        <w:rPr>
          <w:rFonts w:ascii="Times New Roman" w:hAnsi="Times New Roman"/>
          <w:lang w:val="pl-PL"/>
        </w:rPr>
        <w:br/>
      </w:r>
      <w:r w:rsidRPr="009361B7">
        <w:rPr>
          <w:rFonts w:ascii="Times New Roman" w:hAnsi="Times New Roman"/>
          <w:lang w:val="pl-PL"/>
        </w:rPr>
        <w:t>do</w:t>
      </w:r>
      <w:r w:rsidR="005D013D">
        <w:rPr>
          <w:rFonts w:ascii="Times New Roman" w:hAnsi="Times New Roman"/>
          <w:lang w:val="pl-PL"/>
        </w:rPr>
        <w:t xml:space="preserve"> </w:t>
      </w:r>
      <w:r w:rsidRPr="009361B7">
        <w:rPr>
          <w:rFonts w:ascii="Times New Roman" w:hAnsi="Times New Roman"/>
          <w:lang w:val="pl-PL"/>
        </w:rPr>
        <w:t>stosowania podczas laktacji (patrz punkt 4.3).</w:t>
      </w:r>
      <w:r w:rsidRPr="00CD7E6A">
        <w:rPr>
          <w:rFonts w:ascii="Times New Roman" w:hAnsi="Times New Roman"/>
          <w:lang w:val="pl-PL"/>
        </w:rPr>
        <w:t xml:space="preserve"> Karmienie piersią należy przerwać, jeżeli konieczne jest </w:t>
      </w:r>
      <w:r w:rsidRPr="009361B7">
        <w:rPr>
          <w:rFonts w:ascii="Times New Roman" w:hAnsi="Times New Roman"/>
          <w:lang w:val="pl-PL"/>
        </w:rPr>
        <w:t>stosowanie produktu Hydroxiznum VP.</w:t>
      </w:r>
      <w:r w:rsidRPr="00CD7E6A">
        <w:rPr>
          <w:rFonts w:ascii="Times New Roman" w:hAnsi="Times New Roman"/>
          <w:lang w:val="pl-PL"/>
        </w:rPr>
        <w:t xml:space="preserve"> </w:t>
      </w:r>
    </w:p>
    <w:p w14:paraId="0FA1170F" w14:textId="77777777" w:rsidR="00C33475" w:rsidRPr="009361B7" w:rsidRDefault="00C33475">
      <w:pPr>
        <w:spacing w:after="0" w:line="240" w:lineRule="auto"/>
        <w:ind w:left="117" w:right="376"/>
        <w:rPr>
          <w:rFonts w:ascii="Times New Roman" w:hAnsi="Times New Roman"/>
          <w:lang w:val="pl-PL"/>
        </w:rPr>
      </w:pPr>
    </w:p>
    <w:p w14:paraId="31FE60CF" w14:textId="77777777" w:rsidR="00C33475" w:rsidRPr="009361B7" w:rsidRDefault="00C33475">
      <w:pPr>
        <w:spacing w:after="0" w:line="240" w:lineRule="auto"/>
        <w:ind w:left="117" w:right="376"/>
        <w:rPr>
          <w:rFonts w:ascii="Times New Roman" w:hAnsi="Times New Roman"/>
          <w:u w:val="single"/>
          <w:lang w:val="pl-PL"/>
        </w:rPr>
      </w:pPr>
      <w:r w:rsidRPr="009361B7">
        <w:rPr>
          <w:rFonts w:ascii="Times New Roman" w:hAnsi="Times New Roman"/>
          <w:u w:val="single"/>
          <w:lang w:val="pl-PL"/>
        </w:rPr>
        <w:t>Wpływ na płodność</w:t>
      </w:r>
    </w:p>
    <w:p w14:paraId="06D4AE2F" w14:textId="77777777" w:rsidR="00C33475" w:rsidRPr="00A41830" w:rsidRDefault="00C33475">
      <w:pPr>
        <w:spacing w:after="0" w:line="240" w:lineRule="auto"/>
        <w:ind w:left="117" w:right="376"/>
        <w:rPr>
          <w:rFonts w:ascii="Times New Roman" w:hAnsi="Times New Roman"/>
          <w:lang w:val="pl-PL"/>
        </w:rPr>
      </w:pPr>
      <w:r w:rsidRPr="009361B7">
        <w:rPr>
          <w:rFonts w:ascii="Times New Roman" w:hAnsi="Times New Roman"/>
          <w:lang w:val="pl-PL"/>
        </w:rPr>
        <w:t>Badania na zwierzętach wykazały toksyczny wpływ na reprodukcję.</w:t>
      </w:r>
    </w:p>
    <w:p w14:paraId="282AF168" w14:textId="77777777" w:rsidR="00C33475" w:rsidRPr="000A5B8D" w:rsidRDefault="00C33475">
      <w:pPr>
        <w:spacing w:before="1" w:after="0" w:line="240" w:lineRule="exact"/>
        <w:rPr>
          <w:sz w:val="24"/>
          <w:szCs w:val="24"/>
          <w:lang w:val="pl-PL"/>
        </w:rPr>
      </w:pPr>
    </w:p>
    <w:p w14:paraId="127BDC54" w14:textId="77777777" w:rsidR="00C33475" w:rsidRPr="000A5B8D" w:rsidRDefault="00C33475">
      <w:pPr>
        <w:spacing w:after="0" w:line="240" w:lineRule="auto"/>
        <w:ind w:left="117" w:right="2529"/>
        <w:jc w:val="both"/>
        <w:rPr>
          <w:rFonts w:ascii="Times New Roman" w:hAnsi="Times New Roman"/>
          <w:lang w:val="pl-PL"/>
        </w:rPr>
      </w:pPr>
      <w:r w:rsidRPr="000A5B8D">
        <w:rPr>
          <w:rFonts w:ascii="Times New Roman" w:hAnsi="Times New Roman"/>
          <w:b/>
          <w:bCs/>
          <w:lang w:val="pl-PL"/>
        </w:rPr>
        <w:t>4.7.</w:t>
      </w:r>
      <w:r w:rsidRPr="000A5B8D">
        <w:rPr>
          <w:rFonts w:ascii="Times New Roman" w:hAnsi="Times New Roman"/>
          <w:b/>
          <w:bCs/>
          <w:spacing w:val="-3"/>
          <w:lang w:val="pl-PL"/>
        </w:rPr>
        <w:t xml:space="preserve"> </w:t>
      </w:r>
      <w:r w:rsidRPr="000A5B8D">
        <w:rPr>
          <w:rFonts w:ascii="Times New Roman" w:hAnsi="Times New Roman"/>
          <w:b/>
          <w:bCs/>
          <w:lang w:val="pl-PL"/>
        </w:rPr>
        <w:t>W</w:t>
      </w:r>
      <w:r w:rsidRPr="000A5B8D">
        <w:rPr>
          <w:rFonts w:ascii="Times New Roman" w:hAnsi="Times New Roman"/>
          <w:b/>
          <w:bCs/>
          <w:spacing w:val="1"/>
          <w:lang w:val="pl-PL"/>
        </w:rPr>
        <w:t>p</w:t>
      </w:r>
      <w:r w:rsidRPr="000A5B8D">
        <w:rPr>
          <w:rFonts w:ascii="Times New Roman" w:hAnsi="Times New Roman"/>
          <w:b/>
          <w:bCs/>
          <w:lang w:val="pl-PL"/>
        </w:rPr>
        <w:t>ływ</w:t>
      </w:r>
      <w:r w:rsidRPr="000A5B8D">
        <w:rPr>
          <w:rFonts w:ascii="Times New Roman" w:hAnsi="Times New Roman"/>
          <w:b/>
          <w:bCs/>
          <w:spacing w:val="-8"/>
          <w:lang w:val="pl-PL"/>
        </w:rPr>
        <w:t xml:space="preserve"> </w:t>
      </w:r>
      <w:r w:rsidRPr="000A5B8D">
        <w:rPr>
          <w:rFonts w:ascii="Times New Roman" w:hAnsi="Times New Roman"/>
          <w:b/>
          <w:bCs/>
          <w:lang w:val="pl-PL"/>
        </w:rPr>
        <w:t>na</w:t>
      </w:r>
      <w:r w:rsidRPr="000A5B8D">
        <w:rPr>
          <w:rFonts w:ascii="Times New Roman" w:hAnsi="Times New Roman"/>
          <w:b/>
          <w:bCs/>
          <w:spacing w:val="-2"/>
          <w:lang w:val="pl-PL"/>
        </w:rPr>
        <w:t xml:space="preserve"> </w:t>
      </w:r>
      <w:r w:rsidRPr="000A5B8D">
        <w:rPr>
          <w:rFonts w:ascii="Times New Roman" w:hAnsi="Times New Roman"/>
          <w:b/>
          <w:bCs/>
          <w:spacing w:val="-1"/>
          <w:lang w:val="pl-PL"/>
        </w:rPr>
        <w:t>z</w:t>
      </w:r>
      <w:r w:rsidRPr="000A5B8D">
        <w:rPr>
          <w:rFonts w:ascii="Times New Roman" w:hAnsi="Times New Roman"/>
          <w:b/>
          <w:bCs/>
          <w:lang w:val="pl-PL"/>
        </w:rPr>
        <w:t>doln</w:t>
      </w:r>
      <w:r w:rsidRPr="000A5B8D">
        <w:rPr>
          <w:rFonts w:ascii="Times New Roman" w:hAnsi="Times New Roman"/>
          <w:b/>
          <w:bCs/>
          <w:spacing w:val="1"/>
          <w:lang w:val="pl-PL"/>
        </w:rPr>
        <w:t>o</w:t>
      </w:r>
      <w:r w:rsidRPr="000A5B8D">
        <w:rPr>
          <w:rFonts w:ascii="Times New Roman" w:hAnsi="Times New Roman"/>
          <w:b/>
          <w:bCs/>
          <w:lang w:val="pl-PL"/>
        </w:rPr>
        <w:t>ść</w:t>
      </w:r>
      <w:r w:rsidRPr="000A5B8D">
        <w:rPr>
          <w:rFonts w:ascii="Times New Roman" w:hAnsi="Times New Roman"/>
          <w:b/>
          <w:bCs/>
          <w:spacing w:val="-7"/>
          <w:lang w:val="pl-PL"/>
        </w:rPr>
        <w:t xml:space="preserve"> </w:t>
      </w:r>
      <w:r w:rsidRPr="000A5B8D">
        <w:rPr>
          <w:rFonts w:ascii="Times New Roman" w:hAnsi="Times New Roman"/>
          <w:b/>
          <w:bCs/>
          <w:lang w:val="pl-PL"/>
        </w:rPr>
        <w:t>prowadzenia</w:t>
      </w:r>
      <w:r w:rsidRPr="000A5B8D">
        <w:rPr>
          <w:rFonts w:ascii="Times New Roman" w:hAnsi="Times New Roman"/>
          <w:b/>
          <w:bCs/>
          <w:spacing w:val="-12"/>
          <w:lang w:val="pl-PL"/>
        </w:rPr>
        <w:t xml:space="preserve"> </w:t>
      </w:r>
      <w:r w:rsidRPr="000A5B8D">
        <w:rPr>
          <w:rFonts w:ascii="Times New Roman" w:hAnsi="Times New Roman"/>
          <w:b/>
          <w:bCs/>
          <w:lang w:val="pl-PL"/>
        </w:rPr>
        <w:t>poja</w:t>
      </w:r>
      <w:r w:rsidRPr="000A5B8D">
        <w:rPr>
          <w:rFonts w:ascii="Times New Roman" w:hAnsi="Times New Roman"/>
          <w:b/>
          <w:bCs/>
          <w:spacing w:val="-1"/>
          <w:lang w:val="pl-PL"/>
        </w:rPr>
        <w:t>z</w:t>
      </w:r>
      <w:r w:rsidRPr="000A5B8D">
        <w:rPr>
          <w:rFonts w:ascii="Times New Roman" w:hAnsi="Times New Roman"/>
          <w:b/>
          <w:bCs/>
          <w:lang w:val="pl-PL"/>
        </w:rPr>
        <w:t>dów</w:t>
      </w:r>
      <w:r w:rsidRPr="000A5B8D">
        <w:rPr>
          <w:rFonts w:ascii="Times New Roman" w:hAnsi="Times New Roman"/>
          <w:b/>
          <w:bCs/>
          <w:spacing w:val="-9"/>
          <w:lang w:val="pl-PL"/>
        </w:rPr>
        <w:t xml:space="preserve"> </w:t>
      </w:r>
      <w:r w:rsidRPr="000A5B8D">
        <w:rPr>
          <w:rFonts w:ascii="Times New Roman" w:hAnsi="Times New Roman"/>
          <w:b/>
          <w:bCs/>
          <w:lang w:val="pl-PL"/>
        </w:rPr>
        <w:t>i</w:t>
      </w:r>
      <w:r w:rsidRPr="000A5B8D">
        <w:rPr>
          <w:rFonts w:ascii="Times New Roman" w:hAnsi="Times New Roman"/>
          <w:b/>
          <w:bCs/>
          <w:spacing w:val="-1"/>
          <w:lang w:val="pl-PL"/>
        </w:rPr>
        <w:t xml:space="preserve"> </w:t>
      </w:r>
      <w:r w:rsidRPr="000A5B8D">
        <w:rPr>
          <w:rFonts w:ascii="Times New Roman" w:hAnsi="Times New Roman"/>
          <w:b/>
          <w:bCs/>
          <w:lang w:val="pl-PL"/>
        </w:rPr>
        <w:t>ob</w:t>
      </w:r>
      <w:r w:rsidRPr="000A5B8D">
        <w:rPr>
          <w:rFonts w:ascii="Times New Roman" w:hAnsi="Times New Roman"/>
          <w:b/>
          <w:bCs/>
          <w:spacing w:val="-1"/>
          <w:lang w:val="pl-PL"/>
        </w:rPr>
        <w:t>s</w:t>
      </w:r>
      <w:r w:rsidRPr="000A5B8D">
        <w:rPr>
          <w:rFonts w:ascii="Times New Roman" w:hAnsi="Times New Roman"/>
          <w:b/>
          <w:bCs/>
          <w:lang w:val="pl-PL"/>
        </w:rPr>
        <w:t>ługiwan</w:t>
      </w:r>
      <w:r w:rsidRPr="000A5B8D">
        <w:rPr>
          <w:rFonts w:ascii="Times New Roman" w:hAnsi="Times New Roman"/>
          <w:b/>
          <w:bCs/>
          <w:spacing w:val="-1"/>
          <w:lang w:val="pl-PL"/>
        </w:rPr>
        <w:t>i</w:t>
      </w:r>
      <w:r w:rsidRPr="000A5B8D">
        <w:rPr>
          <w:rFonts w:ascii="Times New Roman" w:hAnsi="Times New Roman"/>
          <w:b/>
          <w:bCs/>
          <w:lang w:val="pl-PL"/>
        </w:rPr>
        <w:t>a</w:t>
      </w:r>
      <w:r w:rsidRPr="000A5B8D">
        <w:rPr>
          <w:rFonts w:ascii="Times New Roman" w:hAnsi="Times New Roman"/>
          <w:b/>
          <w:bCs/>
          <w:spacing w:val="-11"/>
          <w:lang w:val="pl-PL"/>
        </w:rPr>
        <w:t xml:space="preserve"> </w:t>
      </w:r>
      <w:r w:rsidRPr="000A5B8D">
        <w:rPr>
          <w:rFonts w:ascii="Times New Roman" w:hAnsi="Times New Roman"/>
          <w:b/>
          <w:bCs/>
          <w:spacing w:val="-1"/>
          <w:lang w:val="pl-PL"/>
        </w:rPr>
        <w:t>m</w:t>
      </w:r>
      <w:r w:rsidRPr="000A5B8D">
        <w:rPr>
          <w:rFonts w:ascii="Times New Roman" w:hAnsi="Times New Roman"/>
          <w:b/>
          <w:bCs/>
          <w:spacing w:val="1"/>
          <w:lang w:val="pl-PL"/>
        </w:rPr>
        <w:t>a</w:t>
      </w:r>
      <w:r w:rsidRPr="000A5B8D">
        <w:rPr>
          <w:rFonts w:ascii="Times New Roman" w:hAnsi="Times New Roman"/>
          <w:b/>
          <w:bCs/>
          <w:lang w:val="pl-PL"/>
        </w:rPr>
        <w:t>s</w:t>
      </w:r>
      <w:r w:rsidRPr="000A5B8D">
        <w:rPr>
          <w:rFonts w:ascii="Times New Roman" w:hAnsi="Times New Roman"/>
          <w:b/>
          <w:bCs/>
          <w:spacing w:val="-1"/>
          <w:lang w:val="pl-PL"/>
        </w:rPr>
        <w:t>z</w:t>
      </w:r>
      <w:r w:rsidRPr="000A5B8D">
        <w:rPr>
          <w:rFonts w:ascii="Times New Roman" w:hAnsi="Times New Roman"/>
          <w:b/>
          <w:bCs/>
          <w:lang w:val="pl-PL"/>
        </w:rPr>
        <w:t>yn</w:t>
      </w:r>
    </w:p>
    <w:p w14:paraId="34C0492D" w14:textId="77777777" w:rsidR="00C33475" w:rsidRPr="000A5B8D" w:rsidRDefault="00C33475">
      <w:pPr>
        <w:spacing w:before="11" w:after="0" w:line="240" w:lineRule="exact"/>
        <w:rPr>
          <w:sz w:val="24"/>
          <w:szCs w:val="24"/>
          <w:lang w:val="pl-PL"/>
        </w:rPr>
      </w:pPr>
    </w:p>
    <w:p w14:paraId="4FC401D6" w14:textId="77777777" w:rsidR="00C33475" w:rsidRDefault="00C33475" w:rsidP="00CD7E6A">
      <w:pPr>
        <w:spacing w:before="1" w:after="0" w:line="240" w:lineRule="exact"/>
        <w:ind w:left="113"/>
        <w:rPr>
          <w:rFonts w:ascii="Times New Roman" w:hAnsi="Times New Roman"/>
          <w:lang w:val="pl-PL"/>
        </w:rPr>
      </w:pPr>
      <w:r w:rsidRPr="00CD7E6A">
        <w:rPr>
          <w:rFonts w:ascii="Times New Roman" w:hAnsi="Times New Roman"/>
          <w:lang w:val="pl-PL"/>
        </w:rPr>
        <w:t xml:space="preserve">Produkt </w:t>
      </w:r>
      <w:r w:rsidRPr="009361B7">
        <w:rPr>
          <w:rFonts w:ascii="Times New Roman" w:hAnsi="Times New Roman"/>
          <w:lang w:val="pl-PL"/>
        </w:rPr>
        <w:t xml:space="preserve">leczniczy </w:t>
      </w:r>
      <w:r w:rsidRPr="00CD7E6A">
        <w:rPr>
          <w:rFonts w:ascii="Times New Roman" w:hAnsi="Times New Roman"/>
          <w:lang w:val="pl-PL"/>
        </w:rPr>
        <w:t>Hydroxyzinum VP</w:t>
      </w:r>
      <w:r w:rsidRPr="009361B7">
        <w:rPr>
          <w:lang w:val="pl-PL"/>
        </w:rPr>
        <w:t xml:space="preserve"> </w:t>
      </w:r>
      <w:r w:rsidRPr="00CD7E6A">
        <w:rPr>
          <w:rFonts w:ascii="Times New Roman" w:hAnsi="Times New Roman"/>
          <w:lang w:val="pl-PL"/>
        </w:rPr>
        <w:t>może zaburzać zdolność reakcji i koncentracji. Należy o tym poinformować pacjentów i przestrzec ich przed prowadzeniem pojazdów mechanicznych oraz obsługiwaniem urządzeń mechanicznych. Należy unikać jednoczesnego stosowania pro</w:t>
      </w:r>
      <w:r w:rsidRPr="009361B7">
        <w:rPr>
          <w:rFonts w:ascii="Times New Roman" w:hAnsi="Times New Roman"/>
          <w:lang w:val="pl-PL"/>
        </w:rPr>
        <w:t>duktu Hydroxiznum VP z alkoholem lub innymi lekami uspokajającymi, ponieważ</w:t>
      </w:r>
      <w:r w:rsidRPr="00CD7E6A">
        <w:rPr>
          <w:rFonts w:ascii="Times New Roman" w:hAnsi="Times New Roman"/>
          <w:lang w:val="pl-PL"/>
        </w:rPr>
        <w:t xml:space="preserve"> nasila to ich działanie. </w:t>
      </w:r>
    </w:p>
    <w:p w14:paraId="2D875B51" w14:textId="77777777" w:rsidR="00C33475" w:rsidRDefault="00C33475" w:rsidP="00CD7E6A">
      <w:pPr>
        <w:spacing w:before="1" w:after="0" w:line="240" w:lineRule="exact"/>
        <w:ind w:left="113"/>
        <w:rPr>
          <w:sz w:val="24"/>
          <w:szCs w:val="24"/>
          <w:lang w:val="pl-PL"/>
        </w:rPr>
      </w:pPr>
    </w:p>
    <w:p w14:paraId="3CC6ED78" w14:textId="77777777" w:rsidR="00C33475" w:rsidRDefault="00C33475">
      <w:pPr>
        <w:spacing w:after="0" w:line="240" w:lineRule="auto"/>
        <w:ind w:left="117" w:right="6624"/>
        <w:jc w:val="both"/>
        <w:rPr>
          <w:rFonts w:ascii="Times New Roman" w:hAnsi="Times New Roman"/>
          <w:b/>
          <w:bCs/>
          <w:lang w:val="pl-PL"/>
        </w:rPr>
      </w:pPr>
      <w:r w:rsidRPr="009361B7">
        <w:rPr>
          <w:rFonts w:ascii="Times New Roman" w:hAnsi="Times New Roman"/>
          <w:b/>
          <w:bCs/>
          <w:lang w:val="pl-PL"/>
        </w:rPr>
        <w:t>4.8.</w:t>
      </w:r>
      <w:r w:rsidRPr="009361B7">
        <w:rPr>
          <w:rFonts w:ascii="Times New Roman" w:hAnsi="Times New Roman"/>
          <w:b/>
          <w:bCs/>
          <w:spacing w:val="-3"/>
          <w:lang w:val="pl-PL"/>
        </w:rPr>
        <w:t xml:space="preserve"> </w:t>
      </w:r>
      <w:r w:rsidRPr="009361B7">
        <w:rPr>
          <w:rFonts w:ascii="Times New Roman" w:hAnsi="Times New Roman"/>
          <w:b/>
          <w:bCs/>
          <w:lang w:val="pl-PL"/>
        </w:rPr>
        <w:t>D</w:t>
      </w:r>
      <w:r w:rsidRPr="009361B7">
        <w:rPr>
          <w:rFonts w:ascii="Times New Roman" w:hAnsi="Times New Roman"/>
          <w:b/>
          <w:bCs/>
          <w:spacing w:val="-1"/>
          <w:lang w:val="pl-PL"/>
        </w:rPr>
        <w:t>z</w:t>
      </w:r>
      <w:r w:rsidRPr="009361B7">
        <w:rPr>
          <w:rFonts w:ascii="Times New Roman" w:hAnsi="Times New Roman"/>
          <w:b/>
          <w:bCs/>
          <w:lang w:val="pl-PL"/>
        </w:rPr>
        <w:t>i</w:t>
      </w:r>
      <w:r w:rsidRPr="009361B7">
        <w:rPr>
          <w:rFonts w:ascii="Times New Roman" w:hAnsi="Times New Roman"/>
          <w:b/>
          <w:bCs/>
          <w:spacing w:val="1"/>
          <w:lang w:val="pl-PL"/>
        </w:rPr>
        <w:t>a</w:t>
      </w:r>
      <w:r w:rsidRPr="009361B7">
        <w:rPr>
          <w:rFonts w:ascii="Times New Roman" w:hAnsi="Times New Roman"/>
          <w:b/>
          <w:bCs/>
          <w:lang w:val="pl-PL"/>
        </w:rPr>
        <w:t>łania</w:t>
      </w:r>
      <w:r w:rsidRPr="009361B7">
        <w:rPr>
          <w:rFonts w:ascii="Times New Roman" w:hAnsi="Times New Roman"/>
          <w:b/>
          <w:bCs/>
          <w:spacing w:val="-9"/>
          <w:lang w:val="pl-PL"/>
        </w:rPr>
        <w:t xml:space="preserve"> </w:t>
      </w:r>
      <w:r w:rsidRPr="009361B7">
        <w:rPr>
          <w:rFonts w:ascii="Times New Roman" w:hAnsi="Times New Roman"/>
          <w:b/>
          <w:bCs/>
          <w:lang w:val="pl-PL"/>
        </w:rPr>
        <w:t>niep</w:t>
      </w:r>
      <w:r w:rsidRPr="009361B7">
        <w:rPr>
          <w:rFonts w:ascii="Times New Roman" w:hAnsi="Times New Roman"/>
          <w:b/>
          <w:bCs/>
          <w:spacing w:val="1"/>
          <w:lang w:val="pl-PL"/>
        </w:rPr>
        <w:t>o</w:t>
      </w:r>
      <w:r w:rsidRPr="009361B7">
        <w:rPr>
          <w:rFonts w:ascii="Times New Roman" w:hAnsi="Times New Roman"/>
          <w:b/>
          <w:bCs/>
          <w:spacing w:val="-1"/>
          <w:lang w:val="pl-PL"/>
        </w:rPr>
        <w:t>ż</w:t>
      </w:r>
      <w:r w:rsidRPr="009361B7">
        <w:rPr>
          <w:rFonts w:ascii="Times New Roman" w:hAnsi="Times New Roman"/>
          <w:b/>
          <w:bCs/>
          <w:spacing w:val="1"/>
          <w:lang w:val="pl-PL"/>
        </w:rPr>
        <w:t>ą</w:t>
      </w:r>
      <w:r w:rsidRPr="009361B7">
        <w:rPr>
          <w:rFonts w:ascii="Times New Roman" w:hAnsi="Times New Roman"/>
          <w:b/>
          <w:bCs/>
          <w:lang w:val="pl-PL"/>
        </w:rPr>
        <w:t>dane</w:t>
      </w:r>
    </w:p>
    <w:p w14:paraId="3690F387" w14:textId="77777777" w:rsidR="00C33475" w:rsidRDefault="00C33475">
      <w:pPr>
        <w:spacing w:after="0" w:line="240" w:lineRule="auto"/>
        <w:ind w:left="117" w:right="6624"/>
        <w:jc w:val="both"/>
        <w:rPr>
          <w:rFonts w:ascii="Times New Roman" w:hAnsi="Times New Roman"/>
          <w:b/>
          <w:bCs/>
          <w:lang w:val="pl-PL"/>
        </w:rPr>
      </w:pPr>
    </w:p>
    <w:p w14:paraId="71DB6133" w14:textId="77777777" w:rsidR="00C33475" w:rsidRPr="00CD7E6A" w:rsidRDefault="00C33475">
      <w:pPr>
        <w:spacing w:after="0" w:line="240" w:lineRule="auto"/>
        <w:ind w:left="117" w:right="6624"/>
        <w:jc w:val="both"/>
        <w:rPr>
          <w:rFonts w:ascii="Times New Roman" w:hAnsi="Times New Roman"/>
          <w:bCs/>
          <w:u w:val="single"/>
          <w:lang w:val="pl-PL"/>
        </w:rPr>
      </w:pPr>
      <w:r w:rsidRPr="00CD7E6A">
        <w:rPr>
          <w:rFonts w:ascii="Times New Roman" w:hAnsi="Times New Roman"/>
          <w:bCs/>
          <w:u w:val="single"/>
          <w:lang w:val="pl-PL"/>
        </w:rPr>
        <w:t>Badania kliniczne</w:t>
      </w:r>
    </w:p>
    <w:p w14:paraId="082CD598" w14:textId="77777777" w:rsidR="00C33475" w:rsidRPr="009361B7" w:rsidRDefault="00C33475">
      <w:pPr>
        <w:spacing w:before="12" w:after="0" w:line="240" w:lineRule="exact"/>
        <w:rPr>
          <w:sz w:val="24"/>
          <w:szCs w:val="24"/>
          <w:lang w:val="pl-PL"/>
        </w:rPr>
      </w:pPr>
    </w:p>
    <w:p w14:paraId="3B0AE9A2" w14:textId="77777777" w:rsidR="00C33475" w:rsidRPr="00394C20" w:rsidRDefault="00C33475" w:rsidP="005B7A63">
      <w:pPr>
        <w:spacing w:after="0" w:line="240" w:lineRule="auto"/>
        <w:ind w:left="117" w:right="56"/>
        <w:rPr>
          <w:rFonts w:ascii="Times New Roman" w:hAnsi="Times New Roman"/>
          <w:u w:val="single"/>
          <w:lang w:val="pl-PL"/>
        </w:rPr>
      </w:pPr>
      <w:r w:rsidRPr="00CD7E6A">
        <w:rPr>
          <w:rFonts w:ascii="Times New Roman" w:hAnsi="Times New Roman"/>
          <w:u w:val="single"/>
          <w:lang w:val="pl-PL"/>
        </w:rPr>
        <w:t>Podsumowanie</w:t>
      </w:r>
    </w:p>
    <w:p w14:paraId="2CB1B548" w14:textId="77777777" w:rsidR="00C33475" w:rsidRPr="00CD7E6A" w:rsidRDefault="00C33475" w:rsidP="005B7A63">
      <w:pPr>
        <w:spacing w:after="0" w:line="240" w:lineRule="auto"/>
        <w:ind w:left="117" w:right="56"/>
        <w:rPr>
          <w:rFonts w:ascii="Times New Roman" w:hAnsi="Times New Roman"/>
          <w:lang w:val="pl-PL"/>
        </w:rPr>
      </w:pPr>
      <w:r w:rsidRPr="00CD7E6A">
        <w:rPr>
          <w:rFonts w:ascii="Times New Roman" w:hAnsi="Times New Roman"/>
          <w:lang w:val="pl-PL"/>
        </w:rPr>
        <w:t>Działania niepożądane są związane przede wszystkim z depresyjnym działaniem na ośrodkowy układ nerwowy (OUN) lub paradoksalnym działaniem pobudzającym OUN, z działaniem przeciwcholinergicznym lub z reakcjami nadwrażliwości.</w:t>
      </w:r>
    </w:p>
    <w:p w14:paraId="3884654C" w14:textId="77777777" w:rsidR="00C33475" w:rsidRPr="00CD7E6A" w:rsidRDefault="00C33475" w:rsidP="005B7A63">
      <w:pPr>
        <w:spacing w:after="0" w:line="240" w:lineRule="auto"/>
        <w:ind w:left="117" w:right="56"/>
        <w:rPr>
          <w:rFonts w:ascii="Times New Roman" w:hAnsi="Times New Roman"/>
          <w:lang w:val="pl-PL"/>
        </w:rPr>
      </w:pPr>
    </w:p>
    <w:p w14:paraId="4A2EDBCA" w14:textId="77777777" w:rsidR="00C33475" w:rsidRPr="009361B7" w:rsidRDefault="00C33475" w:rsidP="005B7A63">
      <w:pPr>
        <w:spacing w:after="0" w:line="240" w:lineRule="auto"/>
        <w:ind w:left="117" w:right="56"/>
        <w:rPr>
          <w:rFonts w:ascii="Times New Roman" w:hAnsi="Times New Roman"/>
          <w:u w:val="single"/>
          <w:lang w:val="pl-PL"/>
        </w:rPr>
      </w:pPr>
      <w:r w:rsidRPr="009361B7">
        <w:rPr>
          <w:rFonts w:ascii="Times New Roman" w:hAnsi="Times New Roman"/>
          <w:u w:val="single"/>
          <w:lang w:val="pl-PL"/>
        </w:rPr>
        <w:t>Dane pochodzące z badań klinicznych</w:t>
      </w:r>
    </w:p>
    <w:p w14:paraId="02B2C3A8" w14:textId="77777777" w:rsidR="00C33475" w:rsidRPr="009361B7" w:rsidRDefault="00C33475" w:rsidP="005B7A63">
      <w:pPr>
        <w:spacing w:after="0" w:line="240" w:lineRule="auto"/>
        <w:ind w:left="117" w:right="56"/>
        <w:rPr>
          <w:rFonts w:ascii="Times New Roman" w:hAnsi="Times New Roman"/>
          <w:lang w:val="pl-PL"/>
        </w:rPr>
      </w:pPr>
      <w:r w:rsidRPr="00CD7E6A">
        <w:rPr>
          <w:rFonts w:ascii="Times New Roman" w:hAnsi="Times New Roman"/>
          <w:lang w:val="pl-PL"/>
        </w:rPr>
        <w:t xml:space="preserve">W poniższej tabeli przedstawiono działania niepożądane, które obserwowano u co najmniej 1% pacjentów </w:t>
      </w:r>
      <w:r w:rsidRPr="009361B7">
        <w:rPr>
          <w:rFonts w:ascii="Times New Roman" w:hAnsi="Times New Roman"/>
          <w:lang w:val="pl-PL"/>
        </w:rPr>
        <w:t xml:space="preserve">w badaniach klinicznych z hydroksyzyną, kontrolowanych przy użyciu placebo. </w:t>
      </w:r>
      <w:r w:rsidR="006834B8">
        <w:rPr>
          <w:rFonts w:ascii="Times New Roman" w:hAnsi="Times New Roman"/>
          <w:lang w:val="pl-PL"/>
        </w:rPr>
        <w:br/>
      </w:r>
      <w:r w:rsidRPr="009361B7">
        <w:rPr>
          <w:rFonts w:ascii="Times New Roman" w:hAnsi="Times New Roman"/>
          <w:lang w:val="pl-PL"/>
        </w:rPr>
        <w:t>W badaniach tych uczestniczyło 735 pacjentów, którzy przyjmowali hydroksyzynę w dawce 50mg/dobę oraz 630 osób przyjmujących placebo.</w:t>
      </w:r>
    </w:p>
    <w:p w14:paraId="1F08AD65" w14:textId="77777777" w:rsidR="00C33475" w:rsidRDefault="00C33475" w:rsidP="00CD7E6A">
      <w:pPr>
        <w:spacing w:after="0" w:line="240" w:lineRule="auto"/>
        <w:ind w:right="56"/>
        <w:jc w:val="both"/>
        <w:rPr>
          <w:rFonts w:ascii="Times New Roman" w:hAnsi="Times New Roman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819"/>
        <w:gridCol w:w="3993"/>
        <w:gridCol w:w="3395"/>
      </w:tblGrid>
      <w:tr w:rsidR="00C33475" w:rsidRPr="009D0CD7" w14:paraId="1926D774" w14:textId="77777777" w:rsidTr="00444F80">
        <w:tc>
          <w:tcPr>
            <w:tcW w:w="1819" w:type="dxa"/>
          </w:tcPr>
          <w:p w14:paraId="2AF0B95D" w14:textId="77777777" w:rsidR="00C33475" w:rsidRPr="00936092" w:rsidRDefault="00C33475" w:rsidP="00936092">
            <w:pPr>
              <w:spacing w:after="0" w:line="240" w:lineRule="auto"/>
              <w:ind w:left="113" w:right="56"/>
              <w:jc w:val="center"/>
              <w:rPr>
                <w:rFonts w:ascii="Times New Roman" w:hAnsi="Times New Roman"/>
                <w:lang w:val="pl-PL"/>
              </w:rPr>
            </w:pPr>
            <w:r w:rsidRPr="00936092">
              <w:rPr>
                <w:rFonts w:ascii="Times New Roman" w:hAnsi="Times New Roman"/>
                <w:lang w:val="pl-PL"/>
              </w:rPr>
              <w:t>Działanie niepożądane</w:t>
            </w:r>
          </w:p>
        </w:tc>
        <w:tc>
          <w:tcPr>
            <w:tcW w:w="3993" w:type="dxa"/>
          </w:tcPr>
          <w:p w14:paraId="7003DBB4" w14:textId="77777777" w:rsidR="00C33475" w:rsidRPr="00936092" w:rsidRDefault="00C33475" w:rsidP="00936092">
            <w:pPr>
              <w:spacing w:after="0" w:line="240" w:lineRule="auto"/>
              <w:ind w:left="113" w:right="56"/>
              <w:jc w:val="center"/>
              <w:rPr>
                <w:rFonts w:ascii="Times New Roman" w:hAnsi="Times New Roman"/>
                <w:lang w:val="pl-PL"/>
              </w:rPr>
            </w:pPr>
            <w:r w:rsidRPr="00936092">
              <w:rPr>
                <w:rFonts w:ascii="Times New Roman" w:hAnsi="Times New Roman"/>
                <w:lang w:val="pl-PL"/>
              </w:rPr>
              <w:t>Występowanie u pacjentów przyjmujących hydroksyzynę (%)</w:t>
            </w:r>
          </w:p>
        </w:tc>
        <w:tc>
          <w:tcPr>
            <w:tcW w:w="3395" w:type="dxa"/>
          </w:tcPr>
          <w:p w14:paraId="5F108E10" w14:textId="77777777" w:rsidR="00C33475" w:rsidRPr="00936092" w:rsidRDefault="00C33475" w:rsidP="00936092">
            <w:pPr>
              <w:spacing w:after="0" w:line="240" w:lineRule="auto"/>
              <w:ind w:left="113" w:right="56"/>
              <w:jc w:val="center"/>
              <w:rPr>
                <w:rFonts w:ascii="Times New Roman" w:hAnsi="Times New Roman"/>
                <w:lang w:val="pl-PL"/>
              </w:rPr>
            </w:pPr>
            <w:r w:rsidRPr="00936092">
              <w:rPr>
                <w:rFonts w:ascii="Times New Roman" w:hAnsi="Times New Roman"/>
                <w:lang w:val="pl-PL"/>
              </w:rPr>
              <w:t>Występowanie u osób przyjmujących placebo (%)</w:t>
            </w:r>
          </w:p>
        </w:tc>
      </w:tr>
      <w:tr w:rsidR="00C33475" w:rsidRPr="00936092" w14:paraId="2C9084E8" w14:textId="77777777" w:rsidTr="00444F80">
        <w:tc>
          <w:tcPr>
            <w:tcW w:w="1819" w:type="dxa"/>
          </w:tcPr>
          <w:p w14:paraId="0224363D" w14:textId="77777777" w:rsidR="00C33475" w:rsidRPr="00936092" w:rsidRDefault="00C33475" w:rsidP="00936092">
            <w:pPr>
              <w:spacing w:after="0" w:line="240" w:lineRule="auto"/>
              <w:ind w:left="113" w:right="56"/>
              <w:jc w:val="center"/>
              <w:rPr>
                <w:rFonts w:ascii="Times New Roman" w:hAnsi="Times New Roman"/>
                <w:lang w:val="pl-PL"/>
              </w:rPr>
            </w:pPr>
            <w:r w:rsidRPr="00936092">
              <w:rPr>
                <w:rFonts w:ascii="Times New Roman" w:hAnsi="Times New Roman"/>
                <w:lang w:val="pl-PL"/>
              </w:rPr>
              <w:t>Senność</w:t>
            </w:r>
          </w:p>
          <w:p w14:paraId="4241855F" w14:textId="77777777" w:rsidR="00C33475" w:rsidRPr="00936092" w:rsidRDefault="00C33475" w:rsidP="00936092">
            <w:pPr>
              <w:spacing w:after="0" w:line="240" w:lineRule="auto"/>
              <w:ind w:left="113" w:right="56"/>
              <w:jc w:val="center"/>
              <w:rPr>
                <w:rFonts w:ascii="Times New Roman" w:hAnsi="Times New Roman"/>
                <w:lang w:val="pl-PL"/>
              </w:rPr>
            </w:pPr>
            <w:r w:rsidRPr="00936092">
              <w:rPr>
                <w:rFonts w:ascii="Times New Roman" w:hAnsi="Times New Roman"/>
                <w:lang w:val="pl-PL"/>
              </w:rPr>
              <w:t>Ból głowy</w:t>
            </w:r>
          </w:p>
          <w:p w14:paraId="66A664BB" w14:textId="77777777" w:rsidR="00C33475" w:rsidRPr="00936092" w:rsidRDefault="00C33475" w:rsidP="00936092">
            <w:pPr>
              <w:spacing w:after="0" w:line="240" w:lineRule="auto"/>
              <w:ind w:left="113" w:right="56"/>
              <w:jc w:val="center"/>
              <w:rPr>
                <w:rFonts w:ascii="Times New Roman" w:hAnsi="Times New Roman"/>
                <w:lang w:val="pl-PL"/>
              </w:rPr>
            </w:pPr>
            <w:r w:rsidRPr="00936092">
              <w:rPr>
                <w:rFonts w:ascii="Times New Roman" w:hAnsi="Times New Roman"/>
                <w:lang w:val="pl-PL"/>
              </w:rPr>
              <w:t>Zmęczenie</w:t>
            </w:r>
          </w:p>
          <w:p w14:paraId="187334E6" w14:textId="77777777" w:rsidR="00C33475" w:rsidRPr="00936092" w:rsidRDefault="00C33475" w:rsidP="00936092">
            <w:pPr>
              <w:spacing w:after="0" w:line="240" w:lineRule="auto"/>
              <w:ind w:left="113" w:right="56"/>
              <w:jc w:val="center"/>
              <w:rPr>
                <w:rFonts w:ascii="Times New Roman" w:hAnsi="Times New Roman"/>
                <w:lang w:val="pl-PL"/>
              </w:rPr>
            </w:pPr>
            <w:r w:rsidRPr="00936092">
              <w:rPr>
                <w:rFonts w:ascii="Times New Roman" w:hAnsi="Times New Roman"/>
                <w:lang w:val="pl-PL"/>
              </w:rPr>
              <w:t>Suchość w jamie ustnej</w:t>
            </w:r>
          </w:p>
        </w:tc>
        <w:tc>
          <w:tcPr>
            <w:tcW w:w="3993" w:type="dxa"/>
          </w:tcPr>
          <w:p w14:paraId="16C122AA" w14:textId="77777777" w:rsidR="00C33475" w:rsidRPr="00936092" w:rsidRDefault="00C33475" w:rsidP="00936092">
            <w:pPr>
              <w:pStyle w:val="Default"/>
              <w:ind w:left="113"/>
              <w:jc w:val="center"/>
              <w:rPr>
                <w:sz w:val="22"/>
                <w:szCs w:val="22"/>
              </w:rPr>
            </w:pPr>
            <w:r w:rsidRPr="00936092">
              <w:rPr>
                <w:sz w:val="22"/>
                <w:szCs w:val="22"/>
              </w:rPr>
              <w:t xml:space="preserve">13,74 </w:t>
            </w:r>
          </w:p>
          <w:p w14:paraId="0A5B95B3" w14:textId="77777777" w:rsidR="00C33475" w:rsidRPr="00936092" w:rsidRDefault="00C33475" w:rsidP="00936092">
            <w:pPr>
              <w:pStyle w:val="Default"/>
              <w:ind w:left="113"/>
              <w:jc w:val="center"/>
              <w:rPr>
                <w:sz w:val="22"/>
                <w:szCs w:val="22"/>
              </w:rPr>
            </w:pPr>
            <w:r w:rsidRPr="00936092">
              <w:rPr>
                <w:sz w:val="22"/>
                <w:szCs w:val="22"/>
              </w:rPr>
              <w:t xml:space="preserve">1,63 </w:t>
            </w:r>
          </w:p>
          <w:p w14:paraId="768AA181" w14:textId="77777777" w:rsidR="00C33475" w:rsidRPr="00936092" w:rsidRDefault="00C33475" w:rsidP="00936092">
            <w:pPr>
              <w:pStyle w:val="Default"/>
              <w:ind w:left="113"/>
              <w:jc w:val="center"/>
              <w:rPr>
                <w:sz w:val="22"/>
                <w:szCs w:val="22"/>
              </w:rPr>
            </w:pPr>
            <w:r w:rsidRPr="00936092">
              <w:rPr>
                <w:sz w:val="22"/>
                <w:szCs w:val="22"/>
              </w:rPr>
              <w:t xml:space="preserve">1,36 </w:t>
            </w:r>
          </w:p>
          <w:p w14:paraId="3F62DBE2" w14:textId="77777777" w:rsidR="00C33475" w:rsidRPr="00936092" w:rsidRDefault="00C33475" w:rsidP="00936092">
            <w:pPr>
              <w:spacing w:after="0" w:line="240" w:lineRule="auto"/>
              <w:ind w:left="113" w:right="56"/>
              <w:jc w:val="center"/>
              <w:rPr>
                <w:rFonts w:ascii="Times New Roman" w:hAnsi="Times New Roman"/>
              </w:rPr>
            </w:pPr>
            <w:r w:rsidRPr="00936092">
              <w:rPr>
                <w:rFonts w:ascii="Times New Roman" w:hAnsi="Times New Roman"/>
              </w:rPr>
              <w:t xml:space="preserve">1,22 </w:t>
            </w:r>
          </w:p>
          <w:p w14:paraId="4E9A370E" w14:textId="77777777" w:rsidR="00C33475" w:rsidRPr="00936092" w:rsidRDefault="00C33475" w:rsidP="00936092">
            <w:pPr>
              <w:spacing w:after="0" w:line="240" w:lineRule="auto"/>
              <w:ind w:left="113" w:right="56"/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395" w:type="dxa"/>
          </w:tcPr>
          <w:p w14:paraId="0D3EF8A5" w14:textId="77777777" w:rsidR="00C33475" w:rsidRPr="00936092" w:rsidRDefault="00C33475" w:rsidP="00936092">
            <w:pPr>
              <w:pStyle w:val="Default"/>
              <w:ind w:left="113"/>
              <w:jc w:val="center"/>
              <w:rPr>
                <w:sz w:val="22"/>
                <w:szCs w:val="22"/>
              </w:rPr>
            </w:pPr>
            <w:r w:rsidRPr="00936092">
              <w:rPr>
                <w:sz w:val="22"/>
                <w:szCs w:val="22"/>
              </w:rPr>
              <w:t xml:space="preserve">2,70 </w:t>
            </w:r>
          </w:p>
          <w:p w14:paraId="43D57C47" w14:textId="77777777" w:rsidR="00C33475" w:rsidRPr="00936092" w:rsidRDefault="00C33475" w:rsidP="00936092">
            <w:pPr>
              <w:pStyle w:val="Default"/>
              <w:ind w:left="113"/>
              <w:jc w:val="center"/>
              <w:rPr>
                <w:sz w:val="22"/>
                <w:szCs w:val="22"/>
              </w:rPr>
            </w:pPr>
            <w:r w:rsidRPr="00936092">
              <w:rPr>
                <w:sz w:val="22"/>
                <w:szCs w:val="22"/>
              </w:rPr>
              <w:t xml:space="preserve">1,90 </w:t>
            </w:r>
          </w:p>
          <w:p w14:paraId="700D7B51" w14:textId="77777777" w:rsidR="00C33475" w:rsidRPr="00936092" w:rsidRDefault="00C33475" w:rsidP="00936092">
            <w:pPr>
              <w:pStyle w:val="Default"/>
              <w:ind w:left="113"/>
              <w:jc w:val="center"/>
              <w:rPr>
                <w:sz w:val="22"/>
                <w:szCs w:val="22"/>
              </w:rPr>
            </w:pPr>
            <w:r w:rsidRPr="00936092">
              <w:rPr>
                <w:sz w:val="22"/>
                <w:szCs w:val="22"/>
              </w:rPr>
              <w:t xml:space="preserve">0,63 </w:t>
            </w:r>
          </w:p>
          <w:p w14:paraId="5040D639" w14:textId="77777777" w:rsidR="00C33475" w:rsidRPr="00936092" w:rsidRDefault="00C33475" w:rsidP="00936092">
            <w:pPr>
              <w:spacing w:after="0" w:line="240" w:lineRule="auto"/>
              <w:ind w:left="113" w:right="56"/>
              <w:jc w:val="center"/>
              <w:rPr>
                <w:rFonts w:ascii="Times New Roman" w:hAnsi="Times New Roman"/>
              </w:rPr>
            </w:pPr>
            <w:r w:rsidRPr="00936092">
              <w:rPr>
                <w:rFonts w:ascii="Times New Roman" w:hAnsi="Times New Roman"/>
              </w:rPr>
              <w:t xml:space="preserve">0,63 </w:t>
            </w:r>
          </w:p>
          <w:p w14:paraId="62673607" w14:textId="77777777" w:rsidR="00C33475" w:rsidRPr="00936092" w:rsidRDefault="00C33475" w:rsidP="00936092">
            <w:pPr>
              <w:spacing w:after="0" w:line="240" w:lineRule="auto"/>
              <w:ind w:left="113" w:right="56"/>
              <w:jc w:val="center"/>
              <w:rPr>
                <w:rFonts w:ascii="Times New Roman" w:hAnsi="Times New Roman"/>
                <w:lang w:val="pl-PL"/>
              </w:rPr>
            </w:pPr>
          </w:p>
        </w:tc>
      </w:tr>
    </w:tbl>
    <w:p w14:paraId="3F47945E" w14:textId="77777777" w:rsidR="00C33475" w:rsidRDefault="00C33475">
      <w:pPr>
        <w:spacing w:after="0" w:line="240" w:lineRule="auto"/>
        <w:ind w:left="117" w:right="56"/>
        <w:jc w:val="both"/>
        <w:rPr>
          <w:rFonts w:ascii="Times New Roman" w:hAnsi="Times New Roman"/>
          <w:lang w:val="pl-PL"/>
        </w:rPr>
      </w:pPr>
    </w:p>
    <w:p w14:paraId="3813BD0E" w14:textId="77777777" w:rsidR="00C33475" w:rsidRPr="009361B7" w:rsidRDefault="00C33475" w:rsidP="006834B8">
      <w:pPr>
        <w:spacing w:after="0" w:line="240" w:lineRule="auto"/>
        <w:ind w:left="117" w:right="56"/>
        <w:rPr>
          <w:rFonts w:ascii="Times New Roman" w:hAnsi="Times New Roman"/>
          <w:lang w:val="pl-PL"/>
        </w:rPr>
      </w:pPr>
      <w:r w:rsidRPr="009361B7">
        <w:rPr>
          <w:rFonts w:ascii="Times New Roman" w:hAnsi="Times New Roman"/>
          <w:lang w:val="pl-PL"/>
        </w:rPr>
        <w:t>Zaobserwowano następujące działania niepożądane związane z cetyryzyną, głównym metabolitem</w:t>
      </w:r>
    </w:p>
    <w:p w14:paraId="684892EE" w14:textId="77777777" w:rsidR="00C33475" w:rsidRPr="009361B7" w:rsidRDefault="00C33475" w:rsidP="006834B8">
      <w:pPr>
        <w:spacing w:after="0" w:line="240" w:lineRule="auto"/>
        <w:ind w:left="117" w:right="56"/>
        <w:rPr>
          <w:rFonts w:ascii="Times New Roman" w:hAnsi="Times New Roman"/>
          <w:lang w:val="pl-PL"/>
        </w:rPr>
      </w:pPr>
      <w:r w:rsidRPr="009361B7">
        <w:rPr>
          <w:rFonts w:ascii="Times New Roman" w:hAnsi="Times New Roman"/>
          <w:lang w:val="pl-PL"/>
        </w:rPr>
        <w:t xml:space="preserve">hydroksyzyny, które mogą wystąpić również po podaniu hydroksyzyny: </w:t>
      </w:r>
      <w:r>
        <w:rPr>
          <w:rFonts w:ascii="Times New Roman" w:hAnsi="Times New Roman"/>
          <w:lang w:val="pl-PL"/>
        </w:rPr>
        <w:t>małopłytkowość</w:t>
      </w:r>
      <w:r w:rsidRPr="009361B7">
        <w:rPr>
          <w:rFonts w:ascii="Times New Roman" w:hAnsi="Times New Roman"/>
          <w:lang w:val="pl-PL"/>
        </w:rPr>
        <w:t>,</w:t>
      </w:r>
    </w:p>
    <w:p w14:paraId="4339B44A" w14:textId="77777777" w:rsidR="00C33475" w:rsidRPr="009361B7" w:rsidRDefault="00C33475" w:rsidP="006834B8">
      <w:pPr>
        <w:spacing w:after="0" w:line="240" w:lineRule="auto"/>
        <w:ind w:left="117" w:right="56"/>
        <w:rPr>
          <w:rFonts w:ascii="Times New Roman" w:hAnsi="Times New Roman"/>
          <w:lang w:val="pl-PL"/>
        </w:rPr>
      </w:pPr>
      <w:r w:rsidRPr="009361B7">
        <w:rPr>
          <w:rFonts w:ascii="Times New Roman" w:hAnsi="Times New Roman"/>
          <w:lang w:val="pl-PL"/>
        </w:rPr>
        <w:t>agresywność, depresja, tiki, dystonia, parestezja, napady przymusowego patrzenia z rotacją gałek</w:t>
      </w:r>
    </w:p>
    <w:p w14:paraId="17C65014" w14:textId="77777777" w:rsidR="00C33475" w:rsidRPr="009361B7" w:rsidRDefault="00C33475" w:rsidP="006834B8">
      <w:pPr>
        <w:spacing w:after="0" w:line="240" w:lineRule="auto"/>
        <w:ind w:left="117" w:right="56"/>
        <w:rPr>
          <w:rFonts w:ascii="Times New Roman" w:hAnsi="Times New Roman"/>
          <w:lang w:val="pl-PL"/>
        </w:rPr>
      </w:pPr>
      <w:r w:rsidRPr="009361B7">
        <w:rPr>
          <w:rFonts w:ascii="Times New Roman" w:hAnsi="Times New Roman"/>
          <w:lang w:val="pl-PL"/>
        </w:rPr>
        <w:t>ocznych, biegunka, trudności w oddawaniu moczu, mimowolne oddawanie moczu, astenia, obrzęk,</w:t>
      </w:r>
    </w:p>
    <w:p w14:paraId="2DFAD6E6" w14:textId="77777777" w:rsidR="00C33475" w:rsidRDefault="00C33475" w:rsidP="006834B8">
      <w:pPr>
        <w:spacing w:after="0" w:line="240" w:lineRule="auto"/>
        <w:ind w:left="117" w:right="56"/>
        <w:rPr>
          <w:rFonts w:ascii="Times New Roman" w:hAnsi="Times New Roman"/>
          <w:lang w:val="pl-PL"/>
        </w:rPr>
      </w:pPr>
      <w:r w:rsidRPr="009361B7">
        <w:rPr>
          <w:rFonts w:ascii="Times New Roman" w:hAnsi="Times New Roman"/>
          <w:lang w:val="pl-PL"/>
        </w:rPr>
        <w:t>zwiększenie masy ciała.</w:t>
      </w:r>
    </w:p>
    <w:p w14:paraId="0B1301E9" w14:textId="77777777" w:rsidR="00C33475" w:rsidRDefault="00C33475" w:rsidP="006834B8">
      <w:pPr>
        <w:spacing w:after="0" w:line="240" w:lineRule="auto"/>
        <w:ind w:left="117" w:right="56"/>
        <w:rPr>
          <w:rFonts w:ascii="Times New Roman" w:hAnsi="Times New Roman"/>
          <w:lang w:val="pl-PL"/>
        </w:rPr>
      </w:pPr>
    </w:p>
    <w:p w14:paraId="733CFEA4" w14:textId="77777777" w:rsidR="00C33475" w:rsidRDefault="00C33475" w:rsidP="006834B8">
      <w:pPr>
        <w:pStyle w:val="Default"/>
        <w:ind w:left="113"/>
        <w:rPr>
          <w:u w:val="single"/>
        </w:rPr>
      </w:pPr>
      <w:r w:rsidRPr="00CD7E6A">
        <w:rPr>
          <w:sz w:val="22"/>
          <w:szCs w:val="22"/>
          <w:u w:val="single"/>
        </w:rPr>
        <w:t xml:space="preserve">Dane z okresu po wprowadzeniu do obrotu: </w:t>
      </w:r>
    </w:p>
    <w:p w14:paraId="0601BFDC" w14:textId="77777777" w:rsidR="00C33475" w:rsidRDefault="00C33475" w:rsidP="006834B8">
      <w:pPr>
        <w:pStyle w:val="Default"/>
        <w:ind w:left="113"/>
      </w:pPr>
      <w:r w:rsidRPr="00CD7E6A">
        <w:rPr>
          <w:sz w:val="22"/>
          <w:szCs w:val="22"/>
        </w:rPr>
        <w:t>Poniżej wymieniono działania niepożądane zgłaszane po wprowadzeniu leku do obrotu</w:t>
      </w:r>
      <w:r>
        <w:rPr>
          <w:sz w:val="22"/>
          <w:szCs w:val="22"/>
        </w:rPr>
        <w:t>.</w:t>
      </w:r>
      <w:r w:rsidRPr="00CD7E6A">
        <w:rPr>
          <w:sz w:val="22"/>
          <w:szCs w:val="22"/>
        </w:rPr>
        <w:t xml:space="preserve"> Zestawiono je według układów i częstości występowania. Częstość występowania określono w następujący sposób: bardzo często (</w:t>
      </w:r>
      <w:r w:rsidRPr="003B79A7">
        <w:rPr>
          <w:sz w:val="22"/>
          <w:szCs w:val="22"/>
        </w:rPr>
        <w:t>≥</w:t>
      </w:r>
      <w:r w:rsidRPr="00CD7E6A">
        <w:rPr>
          <w:sz w:val="22"/>
          <w:szCs w:val="22"/>
        </w:rPr>
        <w:t>1/10); często (</w:t>
      </w:r>
      <w:r w:rsidRPr="003B79A7">
        <w:rPr>
          <w:sz w:val="22"/>
          <w:szCs w:val="22"/>
        </w:rPr>
        <w:t>≥</w:t>
      </w:r>
      <w:r w:rsidRPr="00CD7E6A">
        <w:rPr>
          <w:sz w:val="22"/>
          <w:szCs w:val="22"/>
        </w:rPr>
        <w:t>1/100 do &lt;1/10); niezbyt często (</w:t>
      </w:r>
      <w:r w:rsidRPr="003B79A7">
        <w:rPr>
          <w:sz w:val="22"/>
          <w:szCs w:val="22"/>
        </w:rPr>
        <w:t>≥</w:t>
      </w:r>
      <w:r w:rsidRPr="00CD7E6A">
        <w:rPr>
          <w:sz w:val="22"/>
          <w:szCs w:val="22"/>
        </w:rPr>
        <w:t xml:space="preserve">1/1000 do &lt;1/100); rzadko </w:t>
      </w:r>
      <w:r>
        <w:rPr>
          <w:sz w:val="22"/>
          <w:szCs w:val="22"/>
        </w:rPr>
        <w:br/>
      </w:r>
      <w:r w:rsidRPr="00CD7E6A">
        <w:rPr>
          <w:sz w:val="22"/>
          <w:szCs w:val="22"/>
        </w:rPr>
        <w:lastRenderedPageBreak/>
        <w:t>(</w:t>
      </w:r>
      <w:r w:rsidRPr="003B79A7">
        <w:rPr>
          <w:sz w:val="22"/>
          <w:szCs w:val="22"/>
        </w:rPr>
        <w:t>≥</w:t>
      </w:r>
      <w:r w:rsidRPr="00CD7E6A">
        <w:rPr>
          <w:sz w:val="22"/>
          <w:szCs w:val="22"/>
        </w:rPr>
        <w:t xml:space="preserve">1/10 000 do &lt;1/1000); bardzo rzadko (&lt;1/10 000), częstość nieznana (nie może być określona </w:t>
      </w:r>
      <w:r w:rsidR="006834B8">
        <w:rPr>
          <w:sz w:val="22"/>
          <w:szCs w:val="22"/>
        </w:rPr>
        <w:br/>
      </w:r>
      <w:r w:rsidRPr="00CD7E6A">
        <w:rPr>
          <w:sz w:val="22"/>
          <w:szCs w:val="22"/>
        </w:rPr>
        <w:t>na podstawie dostępnych danych).</w:t>
      </w:r>
    </w:p>
    <w:p w14:paraId="0C2A0C27" w14:textId="43AAA983" w:rsidR="00C33475" w:rsidRDefault="00C33475" w:rsidP="006834B8">
      <w:pPr>
        <w:pStyle w:val="Default"/>
        <w:ind w:left="113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2268"/>
        <w:gridCol w:w="4427"/>
      </w:tblGrid>
      <w:tr w:rsidR="00094455" w:rsidRPr="00271C02" w14:paraId="1C490BB6" w14:textId="77777777" w:rsidTr="00BF1202">
        <w:tc>
          <w:tcPr>
            <w:tcW w:w="2518" w:type="dxa"/>
          </w:tcPr>
          <w:p w14:paraId="7131B9A6" w14:textId="77777777" w:rsidR="00094455" w:rsidRPr="005D6F2F" w:rsidRDefault="00094455" w:rsidP="00BF1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5D6F2F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Klasyfikacja układów i narządów</w:t>
            </w:r>
          </w:p>
        </w:tc>
        <w:tc>
          <w:tcPr>
            <w:tcW w:w="2268" w:type="dxa"/>
          </w:tcPr>
          <w:p w14:paraId="1BAC1031" w14:textId="77777777" w:rsidR="00094455" w:rsidRPr="005D6F2F" w:rsidRDefault="00094455" w:rsidP="00BF1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5D6F2F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Częstość </w:t>
            </w:r>
            <w:r w:rsidRPr="005D6F2F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występowania</w:t>
            </w:r>
          </w:p>
        </w:tc>
        <w:tc>
          <w:tcPr>
            <w:tcW w:w="4427" w:type="dxa"/>
          </w:tcPr>
          <w:p w14:paraId="32F5D715" w14:textId="77777777" w:rsidR="00094455" w:rsidRPr="005D6F2F" w:rsidRDefault="00094455" w:rsidP="00BF1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5D6F2F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Działania niepożądane</w:t>
            </w:r>
          </w:p>
        </w:tc>
      </w:tr>
      <w:tr w:rsidR="00094455" w:rsidRPr="00271C02" w14:paraId="52E376F9" w14:textId="77777777" w:rsidTr="00BF1202">
        <w:trPr>
          <w:trHeight w:val="255"/>
        </w:trPr>
        <w:tc>
          <w:tcPr>
            <w:tcW w:w="2518" w:type="dxa"/>
            <w:vMerge w:val="restart"/>
          </w:tcPr>
          <w:p w14:paraId="3952F8BE" w14:textId="77777777" w:rsidR="00094455" w:rsidRPr="005D6F2F" w:rsidRDefault="00094455" w:rsidP="00BF1202">
            <w:pPr>
              <w:pStyle w:val="Nagwek3"/>
              <w:outlineLvl w:val="2"/>
            </w:pPr>
            <w:r w:rsidRPr="005D6F2F">
              <w:rPr>
                <w:u w:val="none"/>
              </w:rPr>
              <w:t>Zaburzenia układu immunologicznego</w:t>
            </w:r>
          </w:p>
        </w:tc>
        <w:tc>
          <w:tcPr>
            <w:tcW w:w="2268" w:type="dxa"/>
          </w:tcPr>
          <w:p w14:paraId="3F1D70A2" w14:textId="77777777" w:rsidR="00094455" w:rsidRPr="005D6F2F" w:rsidRDefault="00094455" w:rsidP="00BF12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5D6F2F">
              <w:rPr>
                <w:rFonts w:ascii="Times New Roman" w:hAnsi="Times New Roman"/>
                <w:sz w:val="24"/>
                <w:szCs w:val="24"/>
                <w:lang w:val="pl-PL"/>
              </w:rPr>
              <w:t>rzadko</w:t>
            </w:r>
          </w:p>
        </w:tc>
        <w:tc>
          <w:tcPr>
            <w:tcW w:w="4427" w:type="dxa"/>
          </w:tcPr>
          <w:p w14:paraId="6776C7FF" w14:textId="77777777" w:rsidR="00094455" w:rsidRPr="005D6F2F" w:rsidRDefault="00094455" w:rsidP="00BF12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5D6F2F">
              <w:rPr>
                <w:rFonts w:ascii="Times New Roman" w:hAnsi="Times New Roman"/>
                <w:sz w:val="24"/>
                <w:szCs w:val="24"/>
                <w:lang w:val="pl-PL"/>
              </w:rPr>
              <w:t>reakcje nadwrażliwości</w:t>
            </w:r>
          </w:p>
        </w:tc>
      </w:tr>
      <w:tr w:rsidR="00094455" w:rsidRPr="00271C02" w14:paraId="6294D3CB" w14:textId="77777777" w:rsidTr="00BF1202">
        <w:trPr>
          <w:trHeight w:val="255"/>
        </w:trPr>
        <w:tc>
          <w:tcPr>
            <w:tcW w:w="2518" w:type="dxa"/>
            <w:vMerge/>
          </w:tcPr>
          <w:p w14:paraId="7B581987" w14:textId="77777777" w:rsidR="00094455" w:rsidRPr="005D6F2F" w:rsidRDefault="00094455" w:rsidP="00BF1202">
            <w:pPr>
              <w:pStyle w:val="Nagwek3"/>
              <w:outlineLvl w:val="2"/>
              <w:rPr>
                <w:u w:val="none"/>
              </w:rPr>
            </w:pPr>
          </w:p>
        </w:tc>
        <w:tc>
          <w:tcPr>
            <w:tcW w:w="2268" w:type="dxa"/>
          </w:tcPr>
          <w:p w14:paraId="7DD83F88" w14:textId="77777777" w:rsidR="00094455" w:rsidRPr="005D6F2F" w:rsidRDefault="00094455" w:rsidP="00BF12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5D6F2F">
              <w:rPr>
                <w:rFonts w:ascii="Times New Roman" w:hAnsi="Times New Roman"/>
                <w:sz w:val="24"/>
                <w:szCs w:val="24"/>
                <w:lang w:val="pl-PL"/>
              </w:rPr>
              <w:t>bardzo rzadko</w:t>
            </w:r>
          </w:p>
        </w:tc>
        <w:tc>
          <w:tcPr>
            <w:tcW w:w="4427" w:type="dxa"/>
          </w:tcPr>
          <w:p w14:paraId="6C0A4F65" w14:textId="77777777" w:rsidR="00094455" w:rsidRPr="005D6F2F" w:rsidRDefault="00094455" w:rsidP="00BF12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5D6F2F"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>wstrząs anafilaktyczny</w:t>
            </w:r>
          </w:p>
        </w:tc>
      </w:tr>
      <w:tr w:rsidR="00094455" w:rsidRPr="00271C02" w14:paraId="13C4244C" w14:textId="77777777" w:rsidTr="00BF1202">
        <w:trPr>
          <w:trHeight w:val="255"/>
        </w:trPr>
        <w:tc>
          <w:tcPr>
            <w:tcW w:w="2518" w:type="dxa"/>
            <w:vMerge w:val="restart"/>
          </w:tcPr>
          <w:p w14:paraId="028E0790" w14:textId="77777777" w:rsidR="00094455" w:rsidRPr="005D6F2F" w:rsidRDefault="00094455" w:rsidP="00BF1202">
            <w:pPr>
              <w:pStyle w:val="Nagwek3"/>
              <w:outlineLvl w:val="2"/>
              <w:rPr>
                <w:u w:val="none"/>
              </w:rPr>
            </w:pPr>
            <w:r w:rsidRPr="005D6F2F">
              <w:rPr>
                <w:u w:val="none"/>
              </w:rPr>
              <w:t>Zaburzenia psychiczne</w:t>
            </w:r>
          </w:p>
          <w:p w14:paraId="1DC4D99C" w14:textId="77777777" w:rsidR="00094455" w:rsidRPr="005D6F2F" w:rsidRDefault="00094455" w:rsidP="00BF12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</w:tcPr>
          <w:p w14:paraId="23DCF54A" w14:textId="77777777" w:rsidR="00094455" w:rsidRPr="005D6F2F" w:rsidRDefault="00094455" w:rsidP="00BF12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5D6F2F">
              <w:rPr>
                <w:rFonts w:ascii="Times New Roman" w:hAnsi="Times New Roman"/>
                <w:sz w:val="24"/>
                <w:szCs w:val="24"/>
                <w:lang w:val="pl-PL"/>
              </w:rPr>
              <w:t>niezbyt często</w:t>
            </w:r>
          </w:p>
        </w:tc>
        <w:tc>
          <w:tcPr>
            <w:tcW w:w="4427" w:type="dxa"/>
          </w:tcPr>
          <w:p w14:paraId="6EBAEA87" w14:textId="77777777" w:rsidR="00094455" w:rsidRPr="005D6F2F" w:rsidRDefault="00094455" w:rsidP="00BF12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5D6F2F">
              <w:rPr>
                <w:rFonts w:ascii="Times New Roman" w:hAnsi="Times New Roman"/>
                <w:sz w:val="24"/>
                <w:szCs w:val="24"/>
                <w:lang w:val="pl-PL"/>
              </w:rPr>
              <w:t>pobudzenie, splątanie</w:t>
            </w:r>
          </w:p>
        </w:tc>
      </w:tr>
      <w:tr w:rsidR="00094455" w:rsidRPr="00271C02" w14:paraId="4EEF22A9" w14:textId="77777777" w:rsidTr="00BF1202">
        <w:trPr>
          <w:trHeight w:val="255"/>
        </w:trPr>
        <w:tc>
          <w:tcPr>
            <w:tcW w:w="2518" w:type="dxa"/>
            <w:vMerge/>
          </w:tcPr>
          <w:p w14:paraId="66B136C6" w14:textId="77777777" w:rsidR="00094455" w:rsidRPr="005D6F2F" w:rsidRDefault="00094455" w:rsidP="00BF1202">
            <w:pPr>
              <w:pStyle w:val="Nagwek3"/>
              <w:outlineLvl w:val="2"/>
              <w:rPr>
                <w:u w:val="none"/>
              </w:rPr>
            </w:pPr>
          </w:p>
        </w:tc>
        <w:tc>
          <w:tcPr>
            <w:tcW w:w="2268" w:type="dxa"/>
          </w:tcPr>
          <w:p w14:paraId="378F287D" w14:textId="77777777" w:rsidR="00094455" w:rsidRPr="005D6F2F" w:rsidRDefault="00094455" w:rsidP="00BF12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5D6F2F">
              <w:rPr>
                <w:rFonts w:ascii="Times New Roman" w:hAnsi="Times New Roman"/>
                <w:sz w:val="24"/>
                <w:szCs w:val="24"/>
                <w:lang w:val="pl-PL"/>
              </w:rPr>
              <w:t>rzadko</w:t>
            </w:r>
          </w:p>
        </w:tc>
        <w:tc>
          <w:tcPr>
            <w:tcW w:w="4427" w:type="dxa"/>
          </w:tcPr>
          <w:p w14:paraId="0A112618" w14:textId="77777777" w:rsidR="00094455" w:rsidRPr="005D6F2F" w:rsidRDefault="00094455" w:rsidP="00BF12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5D6F2F">
              <w:rPr>
                <w:rFonts w:ascii="Times New Roman" w:hAnsi="Times New Roman"/>
                <w:sz w:val="24"/>
                <w:szCs w:val="24"/>
                <w:lang w:val="pl-PL"/>
              </w:rPr>
              <w:t>dezorientacja, omamy</w:t>
            </w:r>
          </w:p>
        </w:tc>
      </w:tr>
      <w:tr w:rsidR="00A65890" w:rsidRPr="00271C02" w14:paraId="4151E037" w14:textId="77777777" w:rsidTr="00BF1202">
        <w:trPr>
          <w:trHeight w:val="129"/>
        </w:trPr>
        <w:tc>
          <w:tcPr>
            <w:tcW w:w="2518" w:type="dxa"/>
            <w:vMerge w:val="restart"/>
          </w:tcPr>
          <w:p w14:paraId="47119339" w14:textId="77777777" w:rsidR="00A65890" w:rsidRPr="005D6F2F" w:rsidRDefault="00A65890" w:rsidP="00A65890">
            <w:pPr>
              <w:pStyle w:val="Nagwek3"/>
              <w:outlineLvl w:val="2"/>
            </w:pPr>
            <w:r w:rsidRPr="005D6F2F">
              <w:rPr>
                <w:u w:val="none"/>
              </w:rPr>
              <w:t>Zaburzenia układu nerwowego</w:t>
            </w:r>
          </w:p>
        </w:tc>
        <w:tc>
          <w:tcPr>
            <w:tcW w:w="2268" w:type="dxa"/>
          </w:tcPr>
          <w:p w14:paraId="0849C5C8" w14:textId="12841C60" w:rsidR="00A65890" w:rsidRPr="005D6F2F" w:rsidRDefault="00A65890" w:rsidP="00A658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BF1202">
              <w:rPr>
                <w:rFonts w:ascii="Times New Roman" w:hAnsi="Times New Roman"/>
                <w:sz w:val="24"/>
                <w:szCs w:val="24"/>
                <w:lang w:val="pl-PL"/>
              </w:rPr>
              <w:t>często</w:t>
            </w:r>
          </w:p>
        </w:tc>
        <w:tc>
          <w:tcPr>
            <w:tcW w:w="4427" w:type="dxa"/>
          </w:tcPr>
          <w:p w14:paraId="1135357E" w14:textId="71414D23" w:rsidR="00A65890" w:rsidRPr="005D6F2F" w:rsidRDefault="00A65890" w:rsidP="00A658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BF1202">
              <w:rPr>
                <w:rFonts w:ascii="Times New Roman" w:hAnsi="Times New Roman"/>
                <w:sz w:val="24"/>
                <w:szCs w:val="24"/>
                <w:lang w:val="pl-PL"/>
              </w:rPr>
              <w:t>sedacja</w:t>
            </w:r>
          </w:p>
        </w:tc>
      </w:tr>
      <w:tr w:rsidR="00A65890" w:rsidRPr="00271C02" w14:paraId="3AED9CD7" w14:textId="77777777" w:rsidTr="00BF1202">
        <w:trPr>
          <w:trHeight w:val="127"/>
        </w:trPr>
        <w:tc>
          <w:tcPr>
            <w:tcW w:w="2518" w:type="dxa"/>
            <w:vMerge/>
          </w:tcPr>
          <w:p w14:paraId="7D1375B8" w14:textId="77777777" w:rsidR="00A65890" w:rsidRPr="005D6F2F" w:rsidRDefault="00A65890" w:rsidP="00A65890">
            <w:pPr>
              <w:pStyle w:val="Nagwek3"/>
              <w:outlineLvl w:val="2"/>
              <w:rPr>
                <w:u w:val="none"/>
              </w:rPr>
            </w:pPr>
          </w:p>
        </w:tc>
        <w:tc>
          <w:tcPr>
            <w:tcW w:w="2268" w:type="dxa"/>
          </w:tcPr>
          <w:p w14:paraId="6E980894" w14:textId="3ACFA7F2" w:rsidR="00A65890" w:rsidRPr="005D6F2F" w:rsidRDefault="00A65890" w:rsidP="00A658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BF1202">
              <w:rPr>
                <w:rFonts w:ascii="Times New Roman" w:hAnsi="Times New Roman"/>
                <w:sz w:val="24"/>
                <w:szCs w:val="24"/>
                <w:lang w:val="pl-PL"/>
              </w:rPr>
              <w:t>niezbyt często</w:t>
            </w:r>
          </w:p>
        </w:tc>
        <w:tc>
          <w:tcPr>
            <w:tcW w:w="4427" w:type="dxa"/>
          </w:tcPr>
          <w:p w14:paraId="598E15F7" w14:textId="579688F6" w:rsidR="00A65890" w:rsidRPr="005D6F2F" w:rsidRDefault="00A65890" w:rsidP="00A658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BF1202">
              <w:rPr>
                <w:rFonts w:ascii="Times New Roman" w:hAnsi="Times New Roman"/>
                <w:sz w:val="24"/>
                <w:szCs w:val="24"/>
                <w:lang w:val="pl-PL"/>
              </w:rPr>
              <w:t>zawroty głowy, bezsenność, drżenie</w:t>
            </w:r>
          </w:p>
        </w:tc>
      </w:tr>
      <w:tr w:rsidR="00A65890" w:rsidRPr="00271C02" w14:paraId="0B3942F9" w14:textId="77777777" w:rsidTr="00BF1202">
        <w:trPr>
          <w:trHeight w:val="127"/>
        </w:trPr>
        <w:tc>
          <w:tcPr>
            <w:tcW w:w="2518" w:type="dxa"/>
            <w:vMerge/>
          </w:tcPr>
          <w:p w14:paraId="48A6C477" w14:textId="77777777" w:rsidR="00A65890" w:rsidRPr="005D6F2F" w:rsidRDefault="00A65890" w:rsidP="00A65890">
            <w:pPr>
              <w:pStyle w:val="Nagwek3"/>
              <w:outlineLvl w:val="2"/>
              <w:rPr>
                <w:u w:val="none"/>
              </w:rPr>
            </w:pPr>
          </w:p>
        </w:tc>
        <w:tc>
          <w:tcPr>
            <w:tcW w:w="2268" w:type="dxa"/>
          </w:tcPr>
          <w:p w14:paraId="40CBD356" w14:textId="3E17B838" w:rsidR="00A65890" w:rsidRPr="005D6F2F" w:rsidRDefault="00A65890" w:rsidP="00A658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BF1202">
              <w:rPr>
                <w:rFonts w:ascii="Times New Roman" w:hAnsi="Times New Roman"/>
                <w:sz w:val="24"/>
                <w:szCs w:val="24"/>
                <w:lang w:val="pl-PL"/>
              </w:rPr>
              <w:t>rzadko</w:t>
            </w:r>
          </w:p>
        </w:tc>
        <w:tc>
          <w:tcPr>
            <w:tcW w:w="4427" w:type="dxa"/>
          </w:tcPr>
          <w:p w14:paraId="6677565E" w14:textId="222C7521" w:rsidR="00A65890" w:rsidRPr="005D6F2F" w:rsidRDefault="00A65890" w:rsidP="00A658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BF1202">
              <w:rPr>
                <w:rFonts w:ascii="Times New Roman" w:hAnsi="Times New Roman"/>
                <w:sz w:val="24"/>
                <w:szCs w:val="24"/>
                <w:lang w:val="pl-PL"/>
              </w:rPr>
              <w:t>drgawki, dyskineza</w:t>
            </w:r>
          </w:p>
        </w:tc>
      </w:tr>
      <w:tr w:rsidR="008C6539" w:rsidRPr="00271C02" w14:paraId="018F3492" w14:textId="77777777" w:rsidTr="00BF1202">
        <w:trPr>
          <w:trHeight w:val="127"/>
        </w:trPr>
        <w:tc>
          <w:tcPr>
            <w:tcW w:w="2518" w:type="dxa"/>
            <w:vMerge/>
          </w:tcPr>
          <w:p w14:paraId="2ECAF05F" w14:textId="77777777" w:rsidR="008C6539" w:rsidRPr="005D6F2F" w:rsidRDefault="008C6539" w:rsidP="008C6539">
            <w:pPr>
              <w:pStyle w:val="Nagwek3"/>
              <w:outlineLvl w:val="2"/>
              <w:rPr>
                <w:u w:val="none"/>
              </w:rPr>
            </w:pPr>
          </w:p>
        </w:tc>
        <w:tc>
          <w:tcPr>
            <w:tcW w:w="2268" w:type="dxa"/>
          </w:tcPr>
          <w:p w14:paraId="3A7442E8" w14:textId="0E5AABC6" w:rsidR="008C6539" w:rsidRPr="005D6F2F" w:rsidRDefault="008C6539" w:rsidP="008C65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BF1202">
              <w:rPr>
                <w:rFonts w:ascii="Times New Roman" w:hAnsi="Times New Roman"/>
                <w:sz w:val="24"/>
                <w:szCs w:val="24"/>
                <w:lang w:val="pl-PL"/>
              </w:rPr>
              <w:t>częstość nieznana</w:t>
            </w:r>
          </w:p>
        </w:tc>
        <w:tc>
          <w:tcPr>
            <w:tcW w:w="4427" w:type="dxa"/>
          </w:tcPr>
          <w:p w14:paraId="19378252" w14:textId="5785B380" w:rsidR="008C6539" w:rsidRPr="005D6F2F" w:rsidRDefault="008C6539" w:rsidP="008C65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senność, ból głowy</w:t>
            </w:r>
          </w:p>
        </w:tc>
      </w:tr>
      <w:tr w:rsidR="008C6539" w:rsidRPr="00271C02" w14:paraId="031C0BE3" w14:textId="77777777" w:rsidTr="00BF1202">
        <w:tc>
          <w:tcPr>
            <w:tcW w:w="2518" w:type="dxa"/>
          </w:tcPr>
          <w:p w14:paraId="6DE08207" w14:textId="77777777" w:rsidR="008C6539" w:rsidRPr="005D6F2F" w:rsidRDefault="008C6539" w:rsidP="008C6539">
            <w:pPr>
              <w:pStyle w:val="Nagwek3"/>
              <w:outlineLvl w:val="2"/>
            </w:pPr>
            <w:r w:rsidRPr="005D6F2F">
              <w:rPr>
                <w:u w:val="none"/>
              </w:rPr>
              <w:t>Zaburzenia oka</w:t>
            </w:r>
          </w:p>
        </w:tc>
        <w:tc>
          <w:tcPr>
            <w:tcW w:w="2268" w:type="dxa"/>
          </w:tcPr>
          <w:p w14:paraId="58E94133" w14:textId="77777777" w:rsidR="008C6539" w:rsidRPr="005D6F2F" w:rsidRDefault="008C6539" w:rsidP="008C65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5D6F2F">
              <w:rPr>
                <w:rFonts w:ascii="Times New Roman" w:hAnsi="Times New Roman"/>
                <w:sz w:val="24"/>
                <w:szCs w:val="24"/>
                <w:lang w:val="pl-PL"/>
              </w:rPr>
              <w:t>rzadko</w:t>
            </w:r>
          </w:p>
        </w:tc>
        <w:tc>
          <w:tcPr>
            <w:tcW w:w="4427" w:type="dxa"/>
          </w:tcPr>
          <w:p w14:paraId="0777343F" w14:textId="77777777" w:rsidR="008C6539" w:rsidRPr="005D6F2F" w:rsidRDefault="008C6539" w:rsidP="008C65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5D6F2F">
              <w:rPr>
                <w:rFonts w:ascii="Times New Roman" w:hAnsi="Times New Roman"/>
                <w:sz w:val="24"/>
                <w:szCs w:val="24"/>
                <w:lang w:val="pl-PL"/>
              </w:rPr>
              <w:t>zaburzenia akomodacji, niewyraźne widzenie</w:t>
            </w:r>
          </w:p>
        </w:tc>
      </w:tr>
      <w:tr w:rsidR="008C6539" w:rsidRPr="00271C02" w14:paraId="1EAE9044" w14:textId="77777777" w:rsidTr="00BF1202">
        <w:trPr>
          <w:trHeight w:val="125"/>
        </w:trPr>
        <w:tc>
          <w:tcPr>
            <w:tcW w:w="2518" w:type="dxa"/>
            <w:vMerge w:val="restart"/>
          </w:tcPr>
          <w:p w14:paraId="6600C360" w14:textId="77777777" w:rsidR="008C6539" w:rsidRPr="005D6F2F" w:rsidRDefault="008C6539" w:rsidP="008C6539">
            <w:pPr>
              <w:pStyle w:val="Nagwek1"/>
              <w:outlineLvl w:val="0"/>
              <w:rPr>
                <w:sz w:val="24"/>
                <w:szCs w:val="24"/>
              </w:rPr>
            </w:pPr>
            <w:r w:rsidRPr="005D6F2F">
              <w:rPr>
                <w:sz w:val="24"/>
                <w:szCs w:val="24"/>
                <w:u w:val="none"/>
              </w:rPr>
              <w:t>Zaburzenia serca</w:t>
            </w:r>
          </w:p>
        </w:tc>
        <w:tc>
          <w:tcPr>
            <w:tcW w:w="2268" w:type="dxa"/>
          </w:tcPr>
          <w:p w14:paraId="465437C2" w14:textId="77777777" w:rsidR="008C6539" w:rsidRPr="005D6F2F" w:rsidRDefault="008C6539" w:rsidP="008C65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5D6F2F">
              <w:rPr>
                <w:rFonts w:ascii="Times New Roman" w:hAnsi="Times New Roman"/>
                <w:sz w:val="24"/>
                <w:szCs w:val="24"/>
                <w:lang w:val="pl-PL"/>
              </w:rPr>
              <w:t>rzadko</w:t>
            </w:r>
          </w:p>
        </w:tc>
        <w:tc>
          <w:tcPr>
            <w:tcW w:w="4427" w:type="dxa"/>
          </w:tcPr>
          <w:p w14:paraId="27EBDDF4" w14:textId="77777777" w:rsidR="008C6539" w:rsidRPr="005D6F2F" w:rsidRDefault="008C6539" w:rsidP="008C65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5D6F2F">
              <w:rPr>
                <w:rFonts w:ascii="Times New Roman" w:hAnsi="Times New Roman"/>
                <w:sz w:val="24"/>
                <w:szCs w:val="24"/>
                <w:lang w:val="pl-PL"/>
              </w:rPr>
              <w:t>tachykardia</w:t>
            </w:r>
          </w:p>
        </w:tc>
      </w:tr>
      <w:tr w:rsidR="008C6539" w:rsidRPr="009D0CD7" w14:paraId="00BFEBB1" w14:textId="77777777" w:rsidTr="00BF1202">
        <w:trPr>
          <w:trHeight w:val="125"/>
        </w:trPr>
        <w:tc>
          <w:tcPr>
            <w:tcW w:w="2518" w:type="dxa"/>
            <w:vMerge/>
          </w:tcPr>
          <w:p w14:paraId="29E14424" w14:textId="77777777" w:rsidR="008C6539" w:rsidRPr="005D6F2F" w:rsidRDefault="008C6539" w:rsidP="008C6539">
            <w:pPr>
              <w:pStyle w:val="Nagwek1"/>
              <w:outlineLvl w:val="0"/>
              <w:rPr>
                <w:sz w:val="24"/>
                <w:szCs w:val="24"/>
                <w:u w:val="none"/>
              </w:rPr>
            </w:pPr>
          </w:p>
        </w:tc>
        <w:tc>
          <w:tcPr>
            <w:tcW w:w="2268" w:type="dxa"/>
          </w:tcPr>
          <w:p w14:paraId="41FFDED6" w14:textId="77777777" w:rsidR="008C6539" w:rsidRPr="005D6F2F" w:rsidRDefault="008C6539" w:rsidP="008C65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5D6F2F">
              <w:rPr>
                <w:rFonts w:ascii="Times New Roman" w:hAnsi="Times New Roman"/>
                <w:sz w:val="24"/>
                <w:szCs w:val="24"/>
                <w:lang w:val="pl-PL"/>
              </w:rPr>
              <w:t>częstość nieznana</w:t>
            </w:r>
          </w:p>
        </w:tc>
        <w:tc>
          <w:tcPr>
            <w:tcW w:w="4427" w:type="dxa"/>
          </w:tcPr>
          <w:p w14:paraId="101495B5" w14:textId="2930DA66" w:rsidR="008C6539" w:rsidRPr="005D6F2F" w:rsidRDefault="008C6539" w:rsidP="008C65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5D6F2F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komorowe zaburzenia rytmu serca (np. </w:t>
            </w:r>
            <w:r w:rsidRPr="005D6F2F">
              <w:rPr>
                <w:rFonts w:ascii="Times New Roman" w:hAnsi="Times New Roman"/>
                <w:i/>
                <w:sz w:val="24"/>
                <w:szCs w:val="24"/>
                <w:lang w:val="pl-PL"/>
              </w:rPr>
              <w:t>torsade de pointes</w:t>
            </w:r>
            <w:r w:rsidRPr="005D6F2F">
              <w:rPr>
                <w:rFonts w:ascii="Times New Roman" w:hAnsi="Times New Roman"/>
                <w:sz w:val="24"/>
                <w:szCs w:val="24"/>
                <w:lang w:val="pl-PL"/>
              </w:rPr>
              <w:t>), wydłużenie odstępu QT (patrz punkt 4.4)</w:t>
            </w:r>
          </w:p>
        </w:tc>
      </w:tr>
      <w:tr w:rsidR="008C6539" w:rsidRPr="00271C02" w14:paraId="33465404" w14:textId="77777777" w:rsidTr="00BF1202">
        <w:tc>
          <w:tcPr>
            <w:tcW w:w="2518" w:type="dxa"/>
          </w:tcPr>
          <w:p w14:paraId="5DC19BD9" w14:textId="77777777" w:rsidR="008C6539" w:rsidRPr="005D6F2F" w:rsidRDefault="008C6539" w:rsidP="008C6539">
            <w:pPr>
              <w:pStyle w:val="Nagwek1"/>
              <w:outlineLvl w:val="0"/>
              <w:rPr>
                <w:bCs/>
                <w:sz w:val="24"/>
                <w:szCs w:val="24"/>
              </w:rPr>
            </w:pPr>
            <w:r w:rsidRPr="005D6F2F">
              <w:rPr>
                <w:bCs/>
                <w:sz w:val="24"/>
                <w:szCs w:val="24"/>
                <w:u w:val="none"/>
              </w:rPr>
              <w:t>Zaburzenia naczyniowe</w:t>
            </w:r>
          </w:p>
        </w:tc>
        <w:tc>
          <w:tcPr>
            <w:tcW w:w="2268" w:type="dxa"/>
          </w:tcPr>
          <w:p w14:paraId="6784B6A9" w14:textId="77777777" w:rsidR="008C6539" w:rsidRPr="005D6F2F" w:rsidRDefault="008C6539" w:rsidP="008C65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5D6F2F">
              <w:rPr>
                <w:rFonts w:ascii="Times New Roman" w:hAnsi="Times New Roman"/>
                <w:sz w:val="24"/>
                <w:szCs w:val="24"/>
                <w:lang w:val="pl-PL"/>
              </w:rPr>
              <w:t>rzadko</w:t>
            </w:r>
          </w:p>
        </w:tc>
        <w:tc>
          <w:tcPr>
            <w:tcW w:w="4427" w:type="dxa"/>
          </w:tcPr>
          <w:p w14:paraId="69606D19" w14:textId="77777777" w:rsidR="008C6539" w:rsidRPr="005D6F2F" w:rsidRDefault="008C6539" w:rsidP="008C65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5D6F2F">
              <w:rPr>
                <w:rFonts w:ascii="Times New Roman" w:hAnsi="Times New Roman"/>
                <w:sz w:val="24"/>
                <w:szCs w:val="24"/>
                <w:lang w:val="pl-PL"/>
              </w:rPr>
              <w:t>niedociśnienie tętnicze</w:t>
            </w:r>
          </w:p>
        </w:tc>
      </w:tr>
      <w:tr w:rsidR="008C6539" w:rsidRPr="00271C02" w14:paraId="5617CD43" w14:textId="77777777" w:rsidTr="00BF1202">
        <w:tc>
          <w:tcPr>
            <w:tcW w:w="2518" w:type="dxa"/>
          </w:tcPr>
          <w:p w14:paraId="2C11E191" w14:textId="77777777" w:rsidR="008C6539" w:rsidRPr="005D6F2F" w:rsidRDefault="008C6539" w:rsidP="008C6539">
            <w:pPr>
              <w:pStyle w:val="Nagwek1"/>
              <w:outlineLvl w:val="0"/>
              <w:rPr>
                <w:bCs/>
                <w:sz w:val="24"/>
                <w:szCs w:val="24"/>
              </w:rPr>
            </w:pPr>
            <w:r w:rsidRPr="005D6F2F">
              <w:rPr>
                <w:bCs/>
                <w:sz w:val="24"/>
                <w:szCs w:val="24"/>
                <w:u w:val="none"/>
              </w:rPr>
              <w:t>Zaburzenia układu oddechowego, klatki piersiowej i śródpiersia</w:t>
            </w:r>
          </w:p>
        </w:tc>
        <w:tc>
          <w:tcPr>
            <w:tcW w:w="2268" w:type="dxa"/>
          </w:tcPr>
          <w:p w14:paraId="45072F6C" w14:textId="77777777" w:rsidR="008C6539" w:rsidRPr="005D6F2F" w:rsidRDefault="008C6539" w:rsidP="008C65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5D6F2F">
              <w:rPr>
                <w:rFonts w:ascii="Times New Roman" w:hAnsi="Times New Roman"/>
                <w:sz w:val="24"/>
                <w:szCs w:val="24"/>
                <w:lang w:val="pl-PL"/>
              </w:rPr>
              <w:t>bardzo rzadko</w:t>
            </w:r>
          </w:p>
        </w:tc>
        <w:tc>
          <w:tcPr>
            <w:tcW w:w="4427" w:type="dxa"/>
          </w:tcPr>
          <w:p w14:paraId="3FB32178" w14:textId="77777777" w:rsidR="008C6539" w:rsidRPr="005D6F2F" w:rsidRDefault="008C6539" w:rsidP="008C65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5D6F2F"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>skurcz oskrzeli</w:t>
            </w:r>
          </w:p>
        </w:tc>
      </w:tr>
      <w:tr w:rsidR="00163381" w:rsidRPr="00271C02" w14:paraId="2377B7EF" w14:textId="77777777" w:rsidTr="00BF1202">
        <w:trPr>
          <w:trHeight w:val="84"/>
        </w:trPr>
        <w:tc>
          <w:tcPr>
            <w:tcW w:w="2518" w:type="dxa"/>
            <w:vMerge w:val="restart"/>
          </w:tcPr>
          <w:p w14:paraId="6A2A66EB" w14:textId="77777777" w:rsidR="00163381" w:rsidRPr="005D6F2F" w:rsidRDefault="00163381" w:rsidP="00163381">
            <w:pPr>
              <w:pStyle w:val="Nagwek1"/>
              <w:outlineLvl w:val="0"/>
              <w:rPr>
                <w:bCs/>
                <w:sz w:val="24"/>
                <w:szCs w:val="24"/>
                <w:u w:val="none"/>
              </w:rPr>
            </w:pPr>
            <w:r w:rsidRPr="005D6F2F">
              <w:rPr>
                <w:bCs/>
                <w:sz w:val="24"/>
                <w:szCs w:val="24"/>
                <w:u w:val="none"/>
              </w:rPr>
              <w:t>Zaburzenia żołądka i jelit</w:t>
            </w:r>
          </w:p>
        </w:tc>
        <w:tc>
          <w:tcPr>
            <w:tcW w:w="2268" w:type="dxa"/>
          </w:tcPr>
          <w:p w14:paraId="77BB2E91" w14:textId="21B50E37" w:rsidR="00163381" w:rsidRPr="005D6F2F" w:rsidRDefault="00163381" w:rsidP="0016338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  <w:r w:rsidRPr="00BF1202"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>niezbyt często</w:t>
            </w:r>
          </w:p>
        </w:tc>
        <w:tc>
          <w:tcPr>
            <w:tcW w:w="4427" w:type="dxa"/>
          </w:tcPr>
          <w:p w14:paraId="62F671C7" w14:textId="09779D0D" w:rsidR="00163381" w:rsidRPr="005D6F2F" w:rsidRDefault="00163381" w:rsidP="0016338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  <w:r w:rsidRPr="00BF1202">
              <w:rPr>
                <w:rFonts w:ascii="Times New Roman" w:hAnsi="Times New Roman"/>
                <w:sz w:val="24"/>
                <w:szCs w:val="24"/>
                <w:lang w:val="pl-PL"/>
              </w:rPr>
              <w:t>nudności</w:t>
            </w:r>
          </w:p>
        </w:tc>
      </w:tr>
      <w:tr w:rsidR="00163381" w:rsidRPr="00271C02" w14:paraId="3BC1AB8D" w14:textId="77777777" w:rsidTr="00BF1202">
        <w:trPr>
          <w:trHeight w:val="83"/>
        </w:trPr>
        <w:tc>
          <w:tcPr>
            <w:tcW w:w="2518" w:type="dxa"/>
            <w:vMerge/>
          </w:tcPr>
          <w:p w14:paraId="42D82118" w14:textId="77777777" w:rsidR="00163381" w:rsidRPr="005D6F2F" w:rsidRDefault="00163381" w:rsidP="00163381">
            <w:pPr>
              <w:pStyle w:val="Nagwek1"/>
              <w:outlineLvl w:val="0"/>
              <w:rPr>
                <w:bCs/>
                <w:sz w:val="24"/>
                <w:szCs w:val="24"/>
                <w:u w:val="none"/>
              </w:rPr>
            </w:pPr>
          </w:p>
        </w:tc>
        <w:tc>
          <w:tcPr>
            <w:tcW w:w="2268" w:type="dxa"/>
          </w:tcPr>
          <w:p w14:paraId="787A6451" w14:textId="23D27019" w:rsidR="00163381" w:rsidRPr="005D6F2F" w:rsidRDefault="00163381" w:rsidP="0016338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  <w:r w:rsidRPr="00BF1202"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>rzadko</w:t>
            </w:r>
          </w:p>
        </w:tc>
        <w:tc>
          <w:tcPr>
            <w:tcW w:w="4427" w:type="dxa"/>
          </w:tcPr>
          <w:p w14:paraId="0A676606" w14:textId="5188EDD6" w:rsidR="00163381" w:rsidRPr="005D6F2F" w:rsidRDefault="004876BD" w:rsidP="0016338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z</w:t>
            </w:r>
            <w:r w:rsidR="00163381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aparcia, 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wymioty</w:t>
            </w:r>
          </w:p>
        </w:tc>
      </w:tr>
      <w:tr w:rsidR="00163381" w:rsidRPr="009D0CD7" w14:paraId="358E860B" w14:textId="77777777" w:rsidTr="00BF1202">
        <w:trPr>
          <w:trHeight w:val="83"/>
        </w:trPr>
        <w:tc>
          <w:tcPr>
            <w:tcW w:w="2518" w:type="dxa"/>
            <w:vMerge/>
          </w:tcPr>
          <w:p w14:paraId="0FDF22FB" w14:textId="77777777" w:rsidR="00163381" w:rsidRPr="005D6F2F" w:rsidRDefault="00163381" w:rsidP="00163381">
            <w:pPr>
              <w:pStyle w:val="Nagwek1"/>
              <w:outlineLvl w:val="0"/>
              <w:rPr>
                <w:bCs/>
                <w:sz w:val="24"/>
                <w:szCs w:val="24"/>
                <w:u w:val="none"/>
              </w:rPr>
            </w:pPr>
          </w:p>
        </w:tc>
        <w:tc>
          <w:tcPr>
            <w:tcW w:w="2268" w:type="dxa"/>
          </w:tcPr>
          <w:p w14:paraId="7E4DBA17" w14:textId="1DAE116F" w:rsidR="00163381" w:rsidRPr="005D6F2F" w:rsidRDefault="00163381" w:rsidP="0016338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  <w:r w:rsidRPr="00BF1202">
              <w:rPr>
                <w:rFonts w:ascii="Times New Roman" w:hAnsi="Times New Roman"/>
                <w:sz w:val="24"/>
                <w:szCs w:val="24"/>
                <w:lang w:val="pl-PL"/>
              </w:rPr>
              <w:t>częstość nieznana</w:t>
            </w:r>
          </w:p>
        </w:tc>
        <w:tc>
          <w:tcPr>
            <w:tcW w:w="4427" w:type="dxa"/>
          </w:tcPr>
          <w:p w14:paraId="06E90C6E" w14:textId="18139C6D" w:rsidR="00163381" w:rsidRPr="005D6F2F" w:rsidRDefault="00163381" w:rsidP="0016338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  <w:r w:rsidRPr="00BF1202">
              <w:rPr>
                <w:rFonts w:ascii="Times New Roman" w:hAnsi="Times New Roman"/>
                <w:sz w:val="24"/>
                <w:szCs w:val="24"/>
                <w:lang w:val="pl-PL"/>
              </w:rPr>
              <w:t>suchość błony śluzowej jamy ustnej</w:t>
            </w:r>
          </w:p>
        </w:tc>
      </w:tr>
      <w:tr w:rsidR="008C6539" w:rsidRPr="009D0CD7" w14:paraId="7C91A290" w14:textId="77777777" w:rsidTr="00BF1202">
        <w:trPr>
          <w:trHeight w:val="255"/>
        </w:trPr>
        <w:tc>
          <w:tcPr>
            <w:tcW w:w="2518" w:type="dxa"/>
            <w:vMerge w:val="restart"/>
          </w:tcPr>
          <w:p w14:paraId="37B922AC" w14:textId="77777777" w:rsidR="008C6539" w:rsidRPr="005D6F2F" w:rsidRDefault="008C6539" w:rsidP="008C65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5D6F2F">
              <w:rPr>
                <w:rFonts w:ascii="Times New Roman" w:hAnsi="Times New Roman"/>
                <w:sz w:val="24"/>
                <w:szCs w:val="24"/>
                <w:lang w:val="pl-PL"/>
              </w:rPr>
              <w:t>Zaburzenia wątroby i dróg żółciowych</w:t>
            </w:r>
          </w:p>
        </w:tc>
        <w:tc>
          <w:tcPr>
            <w:tcW w:w="2268" w:type="dxa"/>
          </w:tcPr>
          <w:p w14:paraId="5473EFAF" w14:textId="77777777" w:rsidR="008C6539" w:rsidRPr="005D6F2F" w:rsidRDefault="008C6539" w:rsidP="008C65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5D6F2F">
              <w:rPr>
                <w:rFonts w:ascii="Times New Roman" w:hAnsi="Times New Roman"/>
                <w:sz w:val="24"/>
                <w:szCs w:val="24"/>
                <w:lang w:val="pl-PL"/>
              </w:rPr>
              <w:t>rzadko</w:t>
            </w:r>
          </w:p>
        </w:tc>
        <w:tc>
          <w:tcPr>
            <w:tcW w:w="4427" w:type="dxa"/>
          </w:tcPr>
          <w:p w14:paraId="7EBEE62F" w14:textId="77777777" w:rsidR="008C6539" w:rsidRPr="005D6F2F" w:rsidRDefault="008C6539" w:rsidP="008C65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5D6F2F">
              <w:rPr>
                <w:rFonts w:ascii="Times New Roman" w:hAnsi="Times New Roman"/>
                <w:sz w:val="24"/>
                <w:szCs w:val="24"/>
                <w:lang w:val="pl-PL"/>
              </w:rPr>
              <w:t>nieprawidłowe wyniki testów czynnościowych wątroby</w:t>
            </w:r>
          </w:p>
        </w:tc>
      </w:tr>
      <w:tr w:rsidR="008C6539" w:rsidRPr="00271C02" w14:paraId="03BBEE63" w14:textId="77777777" w:rsidTr="00BF1202">
        <w:trPr>
          <w:trHeight w:val="255"/>
        </w:trPr>
        <w:tc>
          <w:tcPr>
            <w:tcW w:w="2518" w:type="dxa"/>
            <w:vMerge/>
          </w:tcPr>
          <w:p w14:paraId="7A167A80" w14:textId="77777777" w:rsidR="008C6539" w:rsidRPr="005D6F2F" w:rsidRDefault="008C6539" w:rsidP="008C65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</w:tcPr>
          <w:p w14:paraId="4B667B02" w14:textId="77777777" w:rsidR="008C6539" w:rsidRPr="005D6F2F" w:rsidRDefault="008C6539" w:rsidP="008C65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5D6F2F">
              <w:rPr>
                <w:rFonts w:ascii="Times New Roman" w:hAnsi="Times New Roman"/>
                <w:sz w:val="24"/>
                <w:szCs w:val="24"/>
                <w:lang w:val="pl-PL"/>
              </w:rPr>
              <w:t>częstość nieznana</w:t>
            </w:r>
          </w:p>
        </w:tc>
        <w:tc>
          <w:tcPr>
            <w:tcW w:w="4427" w:type="dxa"/>
          </w:tcPr>
          <w:p w14:paraId="3589D4F8" w14:textId="77777777" w:rsidR="008C6539" w:rsidRPr="005D6F2F" w:rsidRDefault="008C6539" w:rsidP="008C65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5D6F2F">
              <w:rPr>
                <w:rFonts w:ascii="Times New Roman" w:hAnsi="Times New Roman"/>
                <w:sz w:val="24"/>
                <w:szCs w:val="24"/>
                <w:lang w:val="pl-PL"/>
              </w:rPr>
              <w:t>zapalenie wątroby</w:t>
            </w:r>
          </w:p>
        </w:tc>
      </w:tr>
      <w:tr w:rsidR="008C6539" w:rsidRPr="009D0CD7" w14:paraId="5D2910FD" w14:textId="77777777" w:rsidTr="00BF1202">
        <w:trPr>
          <w:trHeight w:val="255"/>
        </w:trPr>
        <w:tc>
          <w:tcPr>
            <w:tcW w:w="2518" w:type="dxa"/>
            <w:vMerge w:val="restart"/>
          </w:tcPr>
          <w:p w14:paraId="5BB4F998" w14:textId="77777777" w:rsidR="008C6539" w:rsidRPr="005D6F2F" w:rsidRDefault="008C6539" w:rsidP="008C6539">
            <w:pPr>
              <w:pStyle w:val="Nagwek1"/>
              <w:outlineLvl w:val="0"/>
              <w:rPr>
                <w:bCs/>
                <w:sz w:val="24"/>
                <w:szCs w:val="24"/>
                <w:u w:val="none"/>
              </w:rPr>
            </w:pPr>
            <w:r w:rsidRPr="005D6F2F">
              <w:rPr>
                <w:bCs/>
                <w:sz w:val="24"/>
                <w:szCs w:val="24"/>
                <w:u w:val="none"/>
              </w:rPr>
              <w:lastRenderedPageBreak/>
              <w:t xml:space="preserve">Zaburzenia skóry i tkanki podskórnej </w:t>
            </w:r>
          </w:p>
        </w:tc>
        <w:tc>
          <w:tcPr>
            <w:tcW w:w="2268" w:type="dxa"/>
          </w:tcPr>
          <w:p w14:paraId="48D82DCF" w14:textId="77777777" w:rsidR="008C6539" w:rsidRPr="005D6F2F" w:rsidRDefault="008C6539" w:rsidP="008C65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5D6F2F">
              <w:rPr>
                <w:rFonts w:ascii="Times New Roman" w:hAnsi="Times New Roman"/>
                <w:sz w:val="24"/>
                <w:szCs w:val="24"/>
                <w:lang w:val="pl-PL"/>
              </w:rPr>
              <w:t>rzadko</w:t>
            </w:r>
          </w:p>
        </w:tc>
        <w:tc>
          <w:tcPr>
            <w:tcW w:w="4427" w:type="dxa"/>
          </w:tcPr>
          <w:p w14:paraId="28624620" w14:textId="77777777" w:rsidR="008C6539" w:rsidRPr="005D6F2F" w:rsidRDefault="008C6539" w:rsidP="008C65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5D6F2F">
              <w:rPr>
                <w:rFonts w:ascii="Times New Roman" w:hAnsi="Times New Roman"/>
                <w:sz w:val="24"/>
                <w:szCs w:val="24"/>
                <w:lang w:val="pl-PL"/>
              </w:rPr>
              <w:t>świąd, wysypka rumieniowa, wysypka grudkowo-plamkowa, pokrzywka, zapalenie skóry</w:t>
            </w:r>
          </w:p>
        </w:tc>
      </w:tr>
      <w:tr w:rsidR="008C6539" w:rsidRPr="009D0CD7" w14:paraId="2D5650C0" w14:textId="77777777" w:rsidTr="00BF1202">
        <w:trPr>
          <w:trHeight w:val="255"/>
        </w:trPr>
        <w:tc>
          <w:tcPr>
            <w:tcW w:w="2518" w:type="dxa"/>
            <w:vMerge/>
          </w:tcPr>
          <w:p w14:paraId="0B7DB22C" w14:textId="77777777" w:rsidR="008C6539" w:rsidRPr="005D6F2F" w:rsidRDefault="008C6539" w:rsidP="008C6539">
            <w:pPr>
              <w:pStyle w:val="Nagwek1"/>
              <w:outlineLvl w:val="0"/>
              <w:rPr>
                <w:bCs/>
                <w:sz w:val="24"/>
                <w:szCs w:val="24"/>
                <w:u w:val="none"/>
              </w:rPr>
            </w:pPr>
          </w:p>
        </w:tc>
        <w:tc>
          <w:tcPr>
            <w:tcW w:w="2268" w:type="dxa"/>
          </w:tcPr>
          <w:p w14:paraId="702909EA" w14:textId="77777777" w:rsidR="008C6539" w:rsidRPr="005D6F2F" w:rsidRDefault="008C6539" w:rsidP="008C65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5D6F2F">
              <w:rPr>
                <w:rFonts w:ascii="Times New Roman" w:hAnsi="Times New Roman"/>
                <w:sz w:val="24"/>
                <w:szCs w:val="24"/>
                <w:lang w:val="pl-PL"/>
              </w:rPr>
              <w:t>bardzo rzadko</w:t>
            </w:r>
          </w:p>
        </w:tc>
        <w:tc>
          <w:tcPr>
            <w:tcW w:w="4427" w:type="dxa"/>
          </w:tcPr>
          <w:p w14:paraId="716E3E3B" w14:textId="77777777" w:rsidR="008C6539" w:rsidRPr="005D6F2F" w:rsidRDefault="008C6539" w:rsidP="008C653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5D6F2F"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 xml:space="preserve">obrzęk naczynioruchowy, wzmożona potliwość, utrwalona wysypka polekowa, </w:t>
            </w:r>
            <w:r w:rsidRPr="005D6F2F">
              <w:rPr>
                <w:rFonts w:ascii="Times New Roman" w:hAnsi="Times New Roman"/>
                <w:sz w:val="24"/>
                <w:szCs w:val="24"/>
                <w:lang w:val="pl-PL"/>
              </w:rPr>
              <w:t>ostra uogólniona osutka krostkowa, rumień wielopostaciowy, zespół Stevensa-Johnsona</w:t>
            </w:r>
          </w:p>
        </w:tc>
      </w:tr>
      <w:tr w:rsidR="008C6539" w:rsidRPr="00271C02" w14:paraId="409EF282" w14:textId="77777777" w:rsidTr="00BF1202">
        <w:trPr>
          <w:trHeight w:val="83"/>
        </w:trPr>
        <w:tc>
          <w:tcPr>
            <w:tcW w:w="2518" w:type="dxa"/>
          </w:tcPr>
          <w:p w14:paraId="63649E34" w14:textId="77777777" w:rsidR="008C6539" w:rsidRPr="005D6F2F" w:rsidRDefault="008C6539" w:rsidP="008C6539">
            <w:pPr>
              <w:pStyle w:val="Nagwek1"/>
              <w:outlineLvl w:val="0"/>
              <w:rPr>
                <w:bCs/>
                <w:sz w:val="24"/>
                <w:szCs w:val="24"/>
                <w:u w:val="none"/>
              </w:rPr>
            </w:pPr>
            <w:r w:rsidRPr="005D6F2F">
              <w:rPr>
                <w:bCs/>
                <w:sz w:val="24"/>
                <w:szCs w:val="24"/>
                <w:u w:val="none"/>
              </w:rPr>
              <w:t>Zaburzenia nerek i dróg moczowych</w:t>
            </w:r>
          </w:p>
        </w:tc>
        <w:tc>
          <w:tcPr>
            <w:tcW w:w="2268" w:type="dxa"/>
          </w:tcPr>
          <w:p w14:paraId="26162388" w14:textId="77777777" w:rsidR="008C6539" w:rsidRPr="005D6F2F" w:rsidRDefault="008C6539" w:rsidP="008C653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  <w:r w:rsidRPr="005D6F2F"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>rzadko</w:t>
            </w:r>
          </w:p>
        </w:tc>
        <w:tc>
          <w:tcPr>
            <w:tcW w:w="4427" w:type="dxa"/>
          </w:tcPr>
          <w:p w14:paraId="3A5DEECD" w14:textId="77777777" w:rsidR="008C6539" w:rsidRPr="005D6F2F" w:rsidRDefault="008C6539" w:rsidP="008C65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5D6F2F">
              <w:rPr>
                <w:rFonts w:ascii="Times New Roman" w:hAnsi="Times New Roman"/>
                <w:sz w:val="24"/>
                <w:szCs w:val="24"/>
                <w:lang w:val="pl-PL"/>
              </w:rPr>
              <w:t>zatrzymanie moczu</w:t>
            </w:r>
          </w:p>
        </w:tc>
      </w:tr>
      <w:tr w:rsidR="008C6539" w:rsidRPr="00271C02" w14:paraId="07AD77A3" w14:textId="77777777" w:rsidTr="00BF1202">
        <w:trPr>
          <w:trHeight w:val="255"/>
        </w:trPr>
        <w:tc>
          <w:tcPr>
            <w:tcW w:w="2518" w:type="dxa"/>
            <w:vMerge w:val="restart"/>
          </w:tcPr>
          <w:p w14:paraId="2CCA3C5F" w14:textId="77777777" w:rsidR="008C6539" w:rsidRPr="005D6F2F" w:rsidRDefault="008C6539" w:rsidP="008C6539">
            <w:pPr>
              <w:pStyle w:val="Nagwek1"/>
              <w:outlineLvl w:val="0"/>
              <w:rPr>
                <w:bCs/>
                <w:sz w:val="24"/>
                <w:szCs w:val="24"/>
                <w:u w:val="none"/>
              </w:rPr>
            </w:pPr>
            <w:r w:rsidRPr="005D6F2F">
              <w:rPr>
                <w:bCs/>
                <w:sz w:val="24"/>
                <w:szCs w:val="24"/>
                <w:u w:val="none"/>
              </w:rPr>
              <w:t>Zaburzenia ogólne i stany w miejscu podania</w:t>
            </w:r>
          </w:p>
        </w:tc>
        <w:tc>
          <w:tcPr>
            <w:tcW w:w="2268" w:type="dxa"/>
          </w:tcPr>
          <w:p w14:paraId="657AC580" w14:textId="77777777" w:rsidR="008C6539" w:rsidRPr="005D6F2F" w:rsidRDefault="008C6539" w:rsidP="008C65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5D6F2F">
              <w:rPr>
                <w:rFonts w:ascii="Times New Roman" w:hAnsi="Times New Roman"/>
                <w:sz w:val="24"/>
                <w:szCs w:val="24"/>
                <w:lang w:val="pl-PL"/>
              </w:rPr>
              <w:t>często</w:t>
            </w:r>
          </w:p>
        </w:tc>
        <w:tc>
          <w:tcPr>
            <w:tcW w:w="4427" w:type="dxa"/>
          </w:tcPr>
          <w:p w14:paraId="31F7BA29" w14:textId="77777777" w:rsidR="008C6539" w:rsidRPr="005D6F2F" w:rsidRDefault="008C6539" w:rsidP="008C65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5D6F2F">
              <w:rPr>
                <w:rFonts w:ascii="Times New Roman" w:hAnsi="Times New Roman"/>
                <w:sz w:val="24"/>
                <w:szCs w:val="24"/>
                <w:lang w:val="pl-PL"/>
              </w:rPr>
              <w:t>zmęczenie</w:t>
            </w:r>
          </w:p>
        </w:tc>
      </w:tr>
      <w:tr w:rsidR="008C6539" w:rsidRPr="00271C02" w14:paraId="23494792" w14:textId="77777777" w:rsidTr="00BF1202">
        <w:trPr>
          <w:trHeight w:val="255"/>
        </w:trPr>
        <w:tc>
          <w:tcPr>
            <w:tcW w:w="2518" w:type="dxa"/>
            <w:vMerge/>
          </w:tcPr>
          <w:p w14:paraId="24D3594B" w14:textId="77777777" w:rsidR="008C6539" w:rsidRPr="005D6F2F" w:rsidRDefault="008C6539" w:rsidP="008C6539">
            <w:pPr>
              <w:pStyle w:val="Nagwek1"/>
              <w:outlineLvl w:val="0"/>
              <w:rPr>
                <w:bCs/>
                <w:sz w:val="24"/>
                <w:szCs w:val="24"/>
                <w:u w:val="none"/>
              </w:rPr>
            </w:pPr>
          </w:p>
        </w:tc>
        <w:tc>
          <w:tcPr>
            <w:tcW w:w="2268" w:type="dxa"/>
          </w:tcPr>
          <w:p w14:paraId="5B156B1C" w14:textId="77777777" w:rsidR="008C6539" w:rsidRPr="005D6F2F" w:rsidRDefault="008C6539" w:rsidP="008C65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5D6F2F">
              <w:rPr>
                <w:rFonts w:ascii="Times New Roman" w:hAnsi="Times New Roman"/>
                <w:sz w:val="24"/>
                <w:szCs w:val="24"/>
                <w:lang w:val="pl-PL"/>
              </w:rPr>
              <w:t>niezbyt często</w:t>
            </w:r>
          </w:p>
        </w:tc>
        <w:tc>
          <w:tcPr>
            <w:tcW w:w="4427" w:type="dxa"/>
          </w:tcPr>
          <w:p w14:paraId="5FBAFB58" w14:textId="77777777" w:rsidR="008C6539" w:rsidRPr="005D6F2F" w:rsidRDefault="008C6539" w:rsidP="008C65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5D6F2F">
              <w:rPr>
                <w:rFonts w:ascii="Times New Roman" w:hAnsi="Times New Roman"/>
                <w:sz w:val="24"/>
                <w:szCs w:val="24"/>
                <w:lang w:val="pl-PL"/>
              </w:rPr>
              <w:t>złe samopoczucie, gorączka</w:t>
            </w:r>
          </w:p>
        </w:tc>
      </w:tr>
    </w:tbl>
    <w:p w14:paraId="0535E96D" w14:textId="77777777" w:rsidR="00CD5C3F" w:rsidRDefault="00CD5C3F" w:rsidP="006834B8">
      <w:pPr>
        <w:pStyle w:val="Default"/>
        <w:ind w:left="113"/>
      </w:pPr>
    </w:p>
    <w:p w14:paraId="3C22BA7B" w14:textId="77777777" w:rsidR="00C33475" w:rsidRDefault="00C33475" w:rsidP="00CD7E6A">
      <w:pPr>
        <w:spacing w:before="31" w:after="0" w:line="240" w:lineRule="auto"/>
        <w:ind w:right="4615"/>
        <w:jc w:val="both"/>
        <w:rPr>
          <w:rFonts w:ascii="Times New Roman" w:hAnsi="Times New Roman"/>
          <w:position w:val="-1"/>
          <w:u w:val="single" w:color="000000"/>
          <w:lang w:val="pl-PL"/>
        </w:rPr>
      </w:pPr>
    </w:p>
    <w:p w14:paraId="1B58C6D2" w14:textId="77777777" w:rsidR="00C33475" w:rsidRDefault="00C33475" w:rsidP="006834B8">
      <w:pPr>
        <w:spacing w:before="31" w:after="0" w:line="240" w:lineRule="auto"/>
        <w:ind w:left="117" w:right="4615"/>
        <w:rPr>
          <w:sz w:val="12"/>
          <w:szCs w:val="12"/>
          <w:lang w:val="pl-PL"/>
        </w:rPr>
      </w:pPr>
      <w:r w:rsidRPr="000A5B8D">
        <w:rPr>
          <w:rFonts w:ascii="Times New Roman" w:hAnsi="Times New Roman"/>
          <w:u w:val="single" w:color="000000"/>
          <w:lang w:val="pl-PL"/>
        </w:rPr>
        <w:t>Z</w:t>
      </w:r>
      <w:r w:rsidRPr="000A5B8D">
        <w:rPr>
          <w:rFonts w:ascii="Times New Roman" w:hAnsi="Times New Roman"/>
          <w:spacing w:val="1"/>
          <w:u w:val="single" w:color="000000"/>
          <w:lang w:val="pl-PL"/>
        </w:rPr>
        <w:t>g</w:t>
      </w:r>
      <w:r w:rsidRPr="000A5B8D">
        <w:rPr>
          <w:rFonts w:ascii="Times New Roman" w:hAnsi="Times New Roman"/>
          <w:u w:val="single" w:color="000000"/>
          <w:lang w:val="pl-PL"/>
        </w:rPr>
        <w:t>łaszanie</w:t>
      </w:r>
      <w:r w:rsidRPr="000A5B8D">
        <w:rPr>
          <w:rFonts w:ascii="Times New Roman" w:hAnsi="Times New Roman"/>
          <w:spacing w:val="-10"/>
          <w:u w:val="single" w:color="000000"/>
          <w:lang w:val="pl-PL"/>
        </w:rPr>
        <w:t xml:space="preserve"> </w:t>
      </w:r>
      <w:r w:rsidRPr="000A5B8D">
        <w:rPr>
          <w:rFonts w:ascii="Times New Roman" w:hAnsi="Times New Roman"/>
          <w:u w:val="single" w:color="000000"/>
          <w:lang w:val="pl-PL"/>
        </w:rPr>
        <w:t>podejrzewan</w:t>
      </w:r>
      <w:r w:rsidRPr="000A5B8D">
        <w:rPr>
          <w:rFonts w:ascii="Times New Roman" w:hAnsi="Times New Roman"/>
          <w:spacing w:val="2"/>
          <w:u w:val="single" w:color="000000"/>
          <w:lang w:val="pl-PL"/>
        </w:rPr>
        <w:t>y</w:t>
      </w:r>
      <w:r w:rsidRPr="000A5B8D">
        <w:rPr>
          <w:rFonts w:ascii="Times New Roman" w:hAnsi="Times New Roman"/>
          <w:u w:val="single" w:color="000000"/>
          <w:lang w:val="pl-PL"/>
        </w:rPr>
        <w:t>ch</w:t>
      </w:r>
      <w:r w:rsidRPr="000A5B8D">
        <w:rPr>
          <w:rFonts w:ascii="Times New Roman" w:hAnsi="Times New Roman"/>
          <w:spacing w:val="-15"/>
          <w:u w:val="single" w:color="000000"/>
          <w:lang w:val="pl-PL"/>
        </w:rPr>
        <w:t xml:space="preserve"> </w:t>
      </w:r>
      <w:r w:rsidRPr="000A5B8D">
        <w:rPr>
          <w:rFonts w:ascii="Times New Roman" w:hAnsi="Times New Roman"/>
          <w:u w:val="single" w:color="000000"/>
          <w:lang w:val="pl-PL"/>
        </w:rPr>
        <w:t>działań</w:t>
      </w:r>
      <w:r w:rsidRPr="000A5B8D">
        <w:rPr>
          <w:rFonts w:ascii="Times New Roman" w:hAnsi="Times New Roman"/>
          <w:spacing w:val="-6"/>
          <w:u w:val="single" w:color="000000"/>
          <w:lang w:val="pl-PL"/>
        </w:rPr>
        <w:t xml:space="preserve"> </w:t>
      </w:r>
      <w:r w:rsidRPr="000A5B8D">
        <w:rPr>
          <w:rFonts w:ascii="Times New Roman" w:hAnsi="Times New Roman"/>
          <w:u w:val="single" w:color="000000"/>
          <w:lang w:val="pl-PL"/>
        </w:rPr>
        <w:t>niep</w:t>
      </w:r>
      <w:r w:rsidRPr="000A5B8D">
        <w:rPr>
          <w:rFonts w:ascii="Times New Roman" w:hAnsi="Times New Roman"/>
          <w:spacing w:val="1"/>
          <w:u w:val="single" w:color="000000"/>
          <w:lang w:val="pl-PL"/>
        </w:rPr>
        <w:t>o</w:t>
      </w:r>
      <w:r w:rsidRPr="000A5B8D">
        <w:rPr>
          <w:rFonts w:ascii="Times New Roman" w:hAnsi="Times New Roman"/>
          <w:u w:val="single" w:color="000000"/>
          <w:lang w:val="pl-PL"/>
        </w:rPr>
        <w:t>żądan</w:t>
      </w:r>
      <w:r w:rsidRPr="000A5B8D">
        <w:rPr>
          <w:rFonts w:ascii="Times New Roman" w:hAnsi="Times New Roman"/>
          <w:spacing w:val="2"/>
          <w:u w:val="single" w:color="000000"/>
          <w:lang w:val="pl-PL"/>
        </w:rPr>
        <w:t>y</w:t>
      </w:r>
      <w:r w:rsidRPr="000A5B8D">
        <w:rPr>
          <w:rFonts w:ascii="Times New Roman" w:hAnsi="Times New Roman"/>
          <w:u w:val="single" w:color="000000"/>
          <w:lang w:val="pl-PL"/>
        </w:rPr>
        <w:t>ch</w:t>
      </w:r>
    </w:p>
    <w:p w14:paraId="37D01A5D" w14:textId="6B64CB71" w:rsidR="00C33475" w:rsidRDefault="00C33475" w:rsidP="006834B8">
      <w:pPr>
        <w:spacing w:after="0" w:line="240" w:lineRule="auto"/>
        <w:ind w:left="117" w:right="54"/>
        <w:rPr>
          <w:rFonts w:ascii="Times New Roman" w:hAnsi="Times New Roman"/>
          <w:bCs/>
          <w:color w:val="000000"/>
          <w:lang w:val="pl-PL" w:eastAsia="zh-CN"/>
        </w:rPr>
      </w:pPr>
      <w:r w:rsidRPr="000A5B8D">
        <w:rPr>
          <w:rFonts w:ascii="Times New Roman" w:hAnsi="Times New Roman"/>
          <w:lang w:val="pl-PL"/>
        </w:rPr>
        <w:t>Po</w:t>
      </w:r>
      <w:r w:rsidRPr="000A5B8D">
        <w:rPr>
          <w:rFonts w:ascii="Times New Roman" w:hAnsi="Times New Roman"/>
          <w:spacing w:val="13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dopuszc</w:t>
      </w:r>
      <w:r w:rsidRPr="000A5B8D">
        <w:rPr>
          <w:rFonts w:ascii="Times New Roman" w:hAnsi="Times New Roman"/>
          <w:spacing w:val="1"/>
          <w:lang w:val="pl-PL"/>
        </w:rPr>
        <w:t>z</w:t>
      </w:r>
      <w:r w:rsidRPr="000A5B8D">
        <w:rPr>
          <w:rFonts w:ascii="Times New Roman" w:hAnsi="Times New Roman"/>
          <w:lang w:val="pl-PL"/>
        </w:rPr>
        <w:t>eniu</w:t>
      </w:r>
      <w:r w:rsidRPr="000A5B8D">
        <w:rPr>
          <w:rFonts w:ascii="Times New Roman" w:hAnsi="Times New Roman"/>
          <w:spacing w:val="3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produktu</w:t>
      </w:r>
      <w:r w:rsidRPr="000A5B8D">
        <w:rPr>
          <w:rFonts w:ascii="Times New Roman" w:hAnsi="Times New Roman"/>
          <w:spacing w:val="7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lecznicze</w:t>
      </w:r>
      <w:r w:rsidRPr="000A5B8D">
        <w:rPr>
          <w:rFonts w:ascii="Times New Roman" w:hAnsi="Times New Roman"/>
          <w:spacing w:val="2"/>
          <w:lang w:val="pl-PL"/>
        </w:rPr>
        <w:t>g</w:t>
      </w:r>
      <w:r w:rsidRPr="000A5B8D">
        <w:rPr>
          <w:rFonts w:ascii="Times New Roman" w:hAnsi="Times New Roman"/>
          <w:lang w:val="pl-PL"/>
        </w:rPr>
        <w:t>o</w:t>
      </w:r>
      <w:r w:rsidRPr="000A5B8D">
        <w:rPr>
          <w:rFonts w:ascii="Times New Roman" w:hAnsi="Times New Roman"/>
          <w:spacing w:val="5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do</w:t>
      </w:r>
      <w:r w:rsidRPr="000A5B8D">
        <w:rPr>
          <w:rFonts w:ascii="Times New Roman" w:hAnsi="Times New Roman"/>
          <w:spacing w:val="13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obrotu</w:t>
      </w:r>
      <w:r w:rsidRPr="000A5B8D">
        <w:rPr>
          <w:rFonts w:ascii="Times New Roman" w:hAnsi="Times New Roman"/>
          <w:spacing w:val="10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istotne</w:t>
      </w:r>
      <w:r w:rsidRPr="000A5B8D">
        <w:rPr>
          <w:rFonts w:ascii="Times New Roman" w:hAnsi="Times New Roman"/>
          <w:spacing w:val="10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jest</w:t>
      </w:r>
      <w:r w:rsidRPr="000A5B8D">
        <w:rPr>
          <w:rFonts w:ascii="Times New Roman" w:hAnsi="Times New Roman"/>
          <w:spacing w:val="12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zgłaszanie</w:t>
      </w:r>
      <w:r w:rsidRPr="000A5B8D">
        <w:rPr>
          <w:rFonts w:ascii="Times New Roman" w:hAnsi="Times New Roman"/>
          <w:spacing w:val="7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podejrzewa</w:t>
      </w:r>
      <w:r w:rsidRPr="000A5B8D">
        <w:rPr>
          <w:rFonts w:ascii="Times New Roman" w:hAnsi="Times New Roman"/>
          <w:spacing w:val="2"/>
          <w:lang w:val="pl-PL"/>
        </w:rPr>
        <w:t>ny</w:t>
      </w:r>
      <w:r w:rsidRPr="000A5B8D">
        <w:rPr>
          <w:rFonts w:ascii="Times New Roman" w:hAnsi="Times New Roman"/>
          <w:lang w:val="pl-PL"/>
        </w:rPr>
        <w:t>ch dzi</w:t>
      </w:r>
      <w:r w:rsidRPr="000A5B8D">
        <w:rPr>
          <w:rFonts w:ascii="Times New Roman" w:hAnsi="Times New Roman"/>
          <w:spacing w:val="-1"/>
          <w:lang w:val="pl-PL"/>
        </w:rPr>
        <w:t>a</w:t>
      </w:r>
      <w:r w:rsidRPr="000A5B8D">
        <w:rPr>
          <w:rFonts w:ascii="Times New Roman" w:hAnsi="Times New Roman"/>
          <w:lang w:val="pl-PL"/>
        </w:rPr>
        <w:t>łań niep</w:t>
      </w:r>
      <w:r w:rsidRPr="000A5B8D">
        <w:rPr>
          <w:rFonts w:ascii="Times New Roman" w:hAnsi="Times New Roman"/>
          <w:spacing w:val="1"/>
          <w:lang w:val="pl-PL"/>
        </w:rPr>
        <w:t>o</w:t>
      </w:r>
      <w:r w:rsidRPr="000A5B8D">
        <w:rPr>
          <w:rFonts w:ascii="Times New Roman" w:hAnsi="Times New Roman"/>
          <w:lang w:val="pl-PL"/>
        </w:rPr>
        <w:t>żąda</w:t>
      </w:r>
      <w:r w:rsidRPr="000A5B8D">
        <w:rPr>
          <w:rFonts w:ascii="Times New Roman" w:hAnsi="Times New Roman"/>
          <w:spacing w:val="-1"/>
          <w:lang w:val="pl-PL"/>
        </w:rPr>
        <w:t>n</w:t>
      </w:r>
      <w:r w:rsidRPr="000A5B8D">
        <w:rPr>
          <w:rFonts w:ascii="Times New Roman" w:hAnsi="Times New Roman"/>
          <w:spacing w:val="2"/>
          <w:lang w:val="pl-PL"/>
        </w:rPr>
        <w:t>y</w:t>
      </w:r>
      <w:r w:rsidRPr="000A5B8D">
        <w:rPr>
          <w:rFonts w:ascii="Times New Roman" w:hAnsi="Times New Roman"/>
          <w:lang w:val="pl-PL"/>
        </w:rPr>
        <w:t>ch. U</w:t>
      </w:r>
      <w:r w:rsidRPr="000A5B8D">
        <w:rPr>
          <w:rFonts w:ascii="Times New Roman" w:hAnsi="Times New Roman"/>
          <w:spacing w:val="-2"/>
          <w:lang w:val="pl-PL"/>
        </w:rPr>
        <w:t>m</w:t>
      </w:r>
      <w:r w:rsidRPr="000A5B8D">
        <w:rPr>
          <w:rFonts w:ascii="Times New Roman" w:hAnsi="Times New Roman"/>
          <w:lang w:val="pl-PL"/>
        </w:rPr>
        <w:t>ożliwia</w:t>
      </w:r>
      <w:r w:rsidRPr="000A5B8D">
        <w:rPr>
          <w:rFonts w:ascii="Times New Roman" w:hAnsi="Times New Roman"/>
          <w:spacing w:val="4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to</w:t>
      </w:r>
      <w:r w:rsidRPr="000A5B8D">
        <w:rPr>
          <w:rFonts w:ascii="Times New Roman" w:hAnsi="Times New Roman"/>
          <w:spacing w:val="12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nieprzerwane</w:t>
      </w:r>
      <w:r w:rsidRPr="000A5B8D">
        <w:rPr>
          <w:rFonts w:ascii="Times New Roman" w:hAnsi="Times New Roman"/>
          <w:spacing w:val="4"/>
          <w:lang w:val="pl-PL"/>
        </w:rPr>
        <w:t xml:space="preserve"> </w:t>
      </w:r>
      <w:r w:rsidRPr="000A5B8D">
        <w:rPr>
          <w:rFonts w:ascii="Times New Roman" w:hAnsi="Times New Roman"/>
          <w:spacing w:val="-2"/>
          <w:lang w:val="pl-PL"/>
        </w:rPr>
        <w:t>m</w:t>
      </w:r>
      <w:r w:rsidRPr="000A5B8D">
        <w:rPr>
          <w:rFonts w:ascii="Times New Roman" w:hAnsi="Times New Roman"/>
          <w:lang w:val="pl-PL"/>
        </w:rPr>
        <w:t>onitorowanie stosu</w:t>
      </w:r>
      <w:r w:rsidRPr="000A5B8D">
        <w:rPr>
          <w:rFonts w:ascii="Times New Roman" w:hAnsi="Times New Roman"/>
          <w:spacing w:val="2"/>
          <w:lang w:val="pl-PL"/>
        </w:rPr>
        <w:t>n</w:t>
      </w:r>
      <w:r w:rsidRPr="000A5B8D">
        <w:rPr>
          <w:rFonts w:ascii="Times New Roman" w:hAnsi="Times New Roman"/>
          <w:lang w:val="pl-PL"/>
        </w:rPr>
        <w:t>ku</w:t>
      </w:r>
      <w:r w:rsidRPr="000A5B8D">
        <w:rPr>
          <w:rFonts w:ascii="Times New Roman" w:hAnsi="Times New Roman"/>
          <w:spacing w:val="6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kor</w:t>
      </w:r>
      <w:r w:rsidRPr="000A5B8D">
        <w:rPr>
          <w:rFonts w:ascii="Times New Roman" w:hAnsi="Times New Roman"/>
          <w:spacing w:val="-1"/>
          <w:lang w:val="pl-PL"/>
        </w:rPr>
        <w:t>z</w:t>
      </w:r>
      <w:r w:rsidRPr="000A5B8D">
        <w:rPr>
          <w:rFonts w:ascii="Times New Roman" w:hAnsi="Times New Roman"/>
          <w:spacing w:val="2"/>
          <w:lang w:val="pl-PL"/>
        </w:rPr>
        <w:t>y</w:t>
      </w:r>
      <w:r w:rsidRPr="000A5B8D">
        <w:rPr>
          <w:rFonts w:ascii="Times New Roman" w:hAnsi="Times New Roman"/>
          <w:lang w:val="pl-PL"/>
        </w:rPr>
        <w:t>ści</w:t>
      </w:r>
      <w:r w:rsidRPr="000A5B8D">
        <w:rPr>
          <w:rFonts w:ascii="Times New Roman" w:hAnsi="Times New Roman"/>
          <w:spacing w:val="6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do</w:t>
      </w:r>
      <w:r w:rsidRPr="000A5B8D">
        <w:rPr>
          <w:rFonts w:ascii="Times New Roman" w:hAnsi="Times New Roman"/>
          <w:spacing w:val="12"/>
          <w:lang w:val="pl-PL"/>
        </w:rPr>
        <w:t xml:space="preserve"> </w:t>
      </w:r>
      <w:r w:rsidRPr="000A5B8D">
        <w:rPr>
          <w:rFonts w:ascii="Times New Roman" w:hAnsi="Times New Roman"/>
          <w:spacing w:val="-1"/>
          <w:lang w:val="pl-PL"/>
        </w:rPr>
        <w:t>r</w:t>
      </w:r>
      <w:r w:rsidRPr="000A5B8D">
        <w:rPr>
          <w:rFonts w:ascii="Times New Roman" w:hAnsi="Times New Roman"/>
          <w:spacing w:val="2"/>
          <w:lang w:val="pl-PL"/>
        </w:rPr>
        <w:t>y</w:t>
      </w:r>
      <w:r w:rsidRPr="000A5B8D">
        <w:rPr>
          <w:rFonts w:ascii="Times New Roman" w:hAnsi="Times New Roman"/>
          <w:spacing w:val="-1"/>
          <w:lang w:val="pl-PL"/>
        </w:rPr>
        <w:t>z</w:t>
      </w:r>
      <w:r w:rsidRPr="000A5B8D">
        <w:rPr>
          <w:rFonts w:ascii="Times New Roman" w:hAnsi="Times New Roman"/>
          <w:spacing w:val="2"/>
          <w:lang w:val="pl-PL"/>
        </w:rPr>
        <w:t>y</w:t>
      </w:r>
      <w:r w:rsidRPr="000A5B8D">
        <w:rPr>
          <w:rFonts w:ascii="Times New Roman" w:hAnsi="Times New Roman"/>
          <w:lang w:val="pl-PL"/>
        </w:rPr>
        <w:t>ka</w:t>
      </w:r>
      <w:r w:rsidRPr="000A5B8D">
        <w:rPr>
          <w:rFonts w:ascii="Times New Roman" w:hAnsi="Times New Roman"/>
          <w:spacing w:val="8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stosowania prod</w:t>
      </w:r>
      <w:r w:rsidRPr="000A5B8D">
        <w:rPr>
          <w:rFonts w:ascii="Times New Roman" w:hAnsi="Times New Roman"/>
          <w:spacing w:val="-1"/>
          <w:lang w:val="pl-PL"/>
        </w:rPr>
        <w:t>u</w:t>
      </w:r>
      <w:r w:rsidRPr="000A5B8D">
        <w:rPr>
          <w:rFonts w:ascii="Times New Roman" w:hAnsi="Times New Roman"/>
          <w:lang w:val="pl-PL"/>
        </w:rPr>
        <w:t>ktu</w:t>
      </w:r>
      <w:r w:rsidRPr="000A5B8D">
        <w:rPr>
          <w:rFonts w:ascii="Times New Roman" w:hAnsi="Times New Roman"/>
          <w:spacing w:val="3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le</w:t>
      </w:r>
      <w:r w:rsidRPr="000A5B8D">
        <w:rPr>
          <w:rFonts w:ascii="Times New Roman" w:hAnsi="Times New Roman"/>
          <w:spacing w:val="-1"/>
          <w:lang w:val="pl-PL"/>
        </w:rPr>
        <w:t>c</w:t>
      </w:r>
      <w:r w:rsidRPr="000A5B8D">
        <w:rPr>
          <w:rFonts w:ascii="Times New Roman" w:hAnsi="Times New Roman"/>
          <w:lang w:val="pl-PL"/>
        </w:rPr>
        <w:t>zniczego. Oso</w:t>
      </w:r>
      <w:r w:rsidRPr="000A5B8D">
        <w:rPr>
          <w:rFonts w:ascii="Times New Roman" w:hAnsi="Times New Roman"/>
          <w:spacing w:val="-1"/>
          <w:lang w:val="pl-PL"/>
        </w:rPr>
        <w:t>b</w:t>
      </w:r>
      <w:r w:rsidRPr="000A5B8D">
        <w:rPr>
          <w:rFonts w:ascii="Times New Roman" w:hAnsi="Times New Roman"/>
          <w:lang w:val="pl-PL"/>
        </w:rPr>
        <w:t>y</w:t>
      </w:r>
      <w:r w:rsidRPr="000A5B8D">
        <w:rPr>
          <w:rFonts w:ascii="Times New Roman" w:hAnsi="Times New Roman"/>
          <w:spacing w:val="6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nal</w:t>
      </w:r>
      <w:r w:rsidRPr="000A5B8D">
        <w:rPr>
          <w:rFonts w:ascii="Times New Roman" w:hAnsi="Times New Roman"/>
          <w:spacing w:val="-1"/>
          <w:lang w:val="pl-PL"/>
        </w:rPr>
        <w:t>e</w:t>
      </w:r>
      <w:r w:rsidRPr="000A5B8D">
        <w:rPr>
          <w:rFonts w:ascii="Times New Roman" w:hAnsi="Times New Roman"/>
          <w:lang w:val="pl-PL"/>
        </w:rPr>
        <w:t>żące</w:t>
      </w:r>
      <w:r w:rsidRPr="000A5B8D">
        <w:rPr>
          <w:rFonts w:ascii="Times New Roman" w:hAnsi="Times New Roman"/>
          <w:spacing w:val="4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do</w:t>
      </w:r>
      <w:r w:rsidRPr="000A5B8D">
        <w:rPr>
          <w:rFonts w:ascii="Times New Roman" w:hAnsi="Times New Roman"/>
          <w:spacing w:val="9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fachow</w:t>
      </w:r>
      <w:r w:rsidRPr="000A5B8D">
        <w:rPr>
          <w:rFonts w:ascii="Times New Roman" w:hAnsi="Times New Roman"/>
          <w:spacing w:val="-1"/>
          <w:lang w:val="pl-PL"/>
        </w:rPr>
        <w:t>e</w:t>
      </w:r>
      <w:r w:rsidRPr="000A5B8D">
        <w:rPr>
          <w:rFonts w:ascii="Times New Roman" w:hAnsi="Times New Roman"/>
          <w:lang w:val="pl-PL"/>
        </w:rPr>
        <w:t>go</w:t>
      </w:r>
      <w:r w:rsidRPr="000A5B8D">
        <w:rPr>
          <w:rFonts w:ascii="Times New Roman" w:hAnsi="Times New Roman"/>
          <w:spacing w:val="1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personelu</w:t>
      </w:r>
      <w:r w:rsidRPr="000A5B8D">
        <w:rPr>
          <w:rFonts w:ascii="Times New Roman" w:hAnsi="Times New Roman"/>
          <w:spacing w:val="2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med</w:t>
      </w:r>
      <w:r w:rsidRPr="000A5B8D">
        <w:rPr>
          <w:rFonts w:ascii="Times New Roman" w:hAnsi="Times New Roman"/>
          <w:spacing w:val="2"/>
          <w:lang w:val="pl-PL"/>
        </w:rPr>
        <w:t>y</w:t>
      </w:r>
      <w:r w:rsidRPr="000A5B8D">
        <w:rPr>
          <w:rFonts w:ascii="Times New Roman" w:hAnsi="Times New Roman"/>
          <w:lang w:val="pl-PL"/>
        </w:rPr>
        <w:t>cznego powi</w:t>
      </w:r>
      <w:r w:rsidRPr="000A5B8D">
        <w:rPr>
          <w:rFonts w:ascii="Times New Roman" w:hAnsi="Times New Roman"/>
          <w:spacing w:val="-1"/>
          <w:lang w:val="pl-PL"/>
        </w:rPr>
        <w:t>nn</w:t>
      </w:r>
      <w:r w:rsidRPr="000A5B8D">
        <w:rPr>
          <w:rFonts w:ascii="Times New Roman" w:hAnsi="Times New Roman"/>
          <w:lang w:val="pl-PL"/>
        </w:rPr>
        <w:t>y</w:t>
      </w:r>
      <w:r w:rsidRPr="000A5B8D">
        <w:rPr>
          <w:rFonts w:ascii="Times New Roman" w:hAnsi="Times New Roman"/>
          <w:spacing w:val="4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zgłasz</w:t>
      </w:r>
      <w:r w:rsidRPr="000A5B8D">
        <w:rPr>
          <w:rFonts w:ascii="Times New Roman" w:hAnsi="Times New Roman"/>
          <w:spacing w:val="1"/>
          <w:lang w:val="pl-PL"/>
        </w:rPr>
        <w:t>a</w:t>
      </w:r>
      <w:r w:rsidRPr="000A5B8D">
        <w:rPr>
          <w:rFonts w:ascii="Times New Roman" w:hAnsi="Times New Roman"/>
          <w:lang w:val="pl-PL"/>
        </w:rPr>
        <w:t>ć wszelkie</w:t>
      </w:r>
      <w:r w:rsidRPr="000A5B8D">
        <w:rPr>
          <w:rFonts w:ascii="Times New Roman" w:hAnsi="Times New Roman"/>
          <w:spacing w:val="6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podejrzewane</w:t>
      </w:r>
      <w:r w:rsidRPr="000A5B8D">
        <w:rPr>
          <w:rFonts w:ascii="Times New Roman" w:hAnsi="Times New Roman"/>
          <w:spacing w:val="2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dzi</w:t>
      </w:r>
      <w:r w:rsidRPr="000A5B8D">
        <w:rPr>
          <w:rFonts w:ascii="Times New Roman" w:hAnsi="Times New Roman"/>
          <w:spacing w:val="-1"/>
          <w:lang w:val="pl-PL"/>
        </w:rPr>
        <w:t>a</w:t>
      </w:r>
      <w:r w:rsidRPr="000A5B8D">
        <w:rPr>
          <w:rFonts w:ascii="Times New Roman" w:hAnsi="Times New Roman"/>
          <w:lang w:val="pl-PL"/>
        </w:rPr>
        <w:t>łania</w:t>
      </w:r>
      <w:r w:rsidRPr="000A5B8D">
        <w:rPr>
          <w:rFonts w:ascii="Times New Roman" w:hAnsi="Times New Roman"/>
          <w:spacing w:val="5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ni</w:t>
      </w:r>
      <w:r w:rsidRPr="000A5B8D">
        <w:rPr>
          <w:rFonts w:ascii="Times New Roman" w:hAnsi="Times New Roman"/>
          <w:spacing w:val="1"/>
          <w:lang w:val="pl-PL"/>
        </w:rPr>
        <w:t>ep</w:t>
      </w:r>
      <w:r w:rsidRPr="000A5B8D">
        <w:rPr>
          <w:rFonts w:ascii="Times New Roman" w:hAnsi="Times New Roman"/>
          <w:lang w:val="pl-PL"/>
        </w:rPr>
        <w:t>ożądane</w:t>
      </w:r>
      <w:r w:rsidRPr="000A5B8D">
        <w:rPr>
          <w:rFonts w:ascii="Times New Roman" w:hAnsi="Times New Roman"/>
          <w:spacing w:val="2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za</w:t>
      </w:r>
      <w:r w:rsidRPr="000A5B8D">
        <w:rPr>
          <w:rFonts w:ascii="Times New Roman" w:hAnsi="Times New Roman"/>
          <w:spacing w:val="11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pośrednictwem Departamentu</w:t>
      </w:r>
      <w:r w:rsidRPr="000A5B8D">
        <w:rPr>
          <w:rFonts w:ascii="Times New Roman" w:hAnsi="Times New Roman"/>
          <w:spacing w:val="1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 xml:space="preserve">Monitorowania </w:t>
      </w:r>
      <w:r w:rsidRPr="0036320D">
        <w:rPr>
          <w:rFonts w:ascii="Times New Roman" w:hAnsi="Times New Roman"/>
          <w:lang w:val="pl-PL"/>
        </w:rPr>
        <w:t>Niep</w:t>
      </w:r>
      <w:r w:rsidRPr="0036320D">
        <w:rPr>
          <w:rFonts w:ascii="Times New Roman" w:hAnsi="Times New Roman"/>
          <w:spacing w:val="1"/>
          <w:lang w:val="pl-PL"/>
        </w:rPr>
        <w:t>o</w:t>
      </w:r>
      <w:r w:rsidRPr="0036320D">
        <w:rPr>
          <w:rFonts w:ascii="Times New Roman" w:hAnsi="Times New Roman"/>
          <w:lang w:val="pl-PL"/>
        </w:rPr>
        <w:t>żądanych Dzi</w:t>
      </w:r>
      <w:r w:rsidRPr="0036320D">
        <w:rPr>
          <w:rFonts w:ascii="Times New Roman" w:hAnsi="Times New Roman"/>
          <w:spacing w:val="-1"/>
          <w:lang w:val="pl-PL"/>
        </w:rPr>
        <w:t>a</w:t>
      </w:r>
      <w:r w:rsidRPr="0036320D">
        <w:rPr>
          <w:rFonts w:ascii="Times New Roman" w:hAnsi="Times New Roman"/>
          <w:spacing w:val="1"/>
          <w:lang w:val="pl-PL"/>
        </w:rPr>
        <w:t>ł</w:t>
      </w:r>
      <w:r w:rsidRPr="0036320D">
        <w:rPr>
          <w:rFonts w:ascii="Times New Roman" w:hAnsi="Times New Roman"/>
          <w:lang w:val="pl-PL"/>
        </w:rPr>
        <w:t>ań</w:t>
      </w:r>
      <w:r w:rsidRPr="0036320D">
        <w:rPr>
          <w:rFonts w:ascii="Times New Roman" w:hAnsi="Times New Roman"/>
          <w:spacing w:val="8"/>
          <w:lang w:val="pl-PL"/>
        </w:rPr>
        <w:t xml:space="preserve"> </w:t>
      </w:r>
      <w:r w:rsidRPr="0036320D">
        <w:rPr>
          <w:rFonts w:ascii="Times New Roman" w:hAnsi="Times New Roman"/>
          <w:lang w:val="pl-PL"/>
        </w:rPr>
        <w:t>Produktów</w:t>
      </w:r>
      <w:r w:rsidRPr="0036320D">
        <w:rPr>
          <w:rFonts w:ascii="Times New Roman" w:hAnsi="Times New Roman"/>
          <w:spacing w:val="3"/>
          <w:lang w:val="pl-PL"/>
        </w:rPr>
        <w:t xml:space="preserve"> </w:t>
      </w:r>
      <w:r w:rsidRPr="0036320D">
        <w:rPr>
          <w:rFonts w:ascii="Times New Roman" w:hAnsi="Times New Roman"/>
          <w:lang w:val="pl-PL"/>
        </w:rPr>
        <w:t>Lecznicz</w:t>
      </w:r>
      <w:r w:rsidRPr="0036320D">
        <w:rPr>
          <w:rFonts w:ascii="Times New Roman" w:hAnsi="Times New Roman"/>
          <w:spacing w:val="2"/>
          <w:lang w:val="pl-PL"/>
        </w:rPr>
        <w:t>y</w:t>
      </w:r>
      <w:r w:rsidRPr="0036320D">
        <w:rPr>
          <w:rFonts w:ascii="Times New Roman" w:hAnsi="Times New Roman"/>
          <w:lang w:val="pl-PL"/>
        </w:rPr>
        <w:t>ch</w:t>
      </w:r>
      <w:r w:rsidRPr="0036320D">
        <w:rPr>
          <w:rFonts w:ascii="Times New Roman" w:hAnsi="Times New Roman"/>
          <w:spacing w:val="3"/>
          <w:lang w:val="pl-PL"/>
        </w:rPr>
        <w:t xml:space="preserve"> </w:t>
      </w:r>
      <w:r w:rsidRPr="0036320D">
        <w:rPr>
          <w:rFonts w:ascii="Times New Roman" w:hAnsi="Times New Roman"/>
          <w:lang w:val="pl-PL"/>
        </w:rPr>
        <w:t>Urzędu</w:t>
      </w:r>
      <w:r w:rsidRPr="0036320D">
        <w:rPr>
          <w:rFonts w:ascii="Times New Roman" w:hAnsi="Times New Roman"/>
          <w:spacing w:val="8"/>
          <w:lang w:val="pl-PL"/>
        </w:rPr>
        <w:t xml:space="preserve"> </w:t>
      </w:r>
      <w:r w:rsidRPr="0036320D">
        <w:rPr>
          <w:rFonts w:ascii="Times New Roman" w:hAnsi="Times New Roman"/>
          <w:lang w:val="pl-PL"/>
        </w:rPr>
        <w:t>Rejest</w:t>
      </w:r>
      <w:r w:rsidRPr="0036320D">
        <w:rPr>
          <w:rFonts w:ascii="Times New Roman" w:hAnsi="Times New Roman"/>
          <w:spacing w:val="1"/>
          <w:lang w:val="pl-PL"/>
        </w:rPr>
        <w:t>r</w:t>
      </w:r>
      <w:r w:rsidRPr="0036320D">
        <w:rPr>
          <w:rFonts w:ascii="Times New Roman" w:hAnsi="Times New Roman"/>
          <w:lang w:val="pl-PL"/>
        </w:rPr>
        <w:t>acji</w:t>
      </w:r>
      <w:r w:rsidRPr="0036320D">
        <w:rPr>
          <w:rFonts w:ascii="Times New Roman" w:hAnsi="Times New Roman"/>
          <w:spacing w:val="5"/>
          <w:lang w:val="pl-PL"/>
        </w:rPr>
        <w:t xml:space="preserve"> </w:t>
      </w:r>
      <w:r w:rsidRPr="0036320D">
        <w:rPr>
          <w:rFonts w:ascii="Times New Roman" w:hAnsi="Times New Roman"/>
          <w:lang w:val="pl-PL"/>
        </w:rPr>
        <w:t>Produk</w:t>
      </w:r>
      <w:r w:rsidRPr="0036320D">
        <w:rPr>
          <w:rFonts w:ascii="Times New Roman" w:hAnsi="Times New Roman"/>
          <w:spacing w:val="-1"/>
          <w:lang w:val="pl-PL"/>
        </w:rPr>
        <w:t>t</w:t>
      </w:r>
      <w:r w:rsidRPr="0036320D">
        <w:rPr>
          <w:rFonts w:ascii="Times New Roman" w:hAnsi="Times New Roman"/>
          <w:lang w:val="pl-PL"/>
        </w:rPr>
        <w:t>ów</w:t>
      </w:r>
      <w:r w:rsidRPr="0036320D">
        <w:rPr>
          <w:rFonts w:ascii="Times New Roman" w:hAnsi="Times New Roman"/>
          <w:spacing w:val="4"/>
          <w:lang w:val="pl-PL"/>
        </w:rPr>
        <w:t xml:space="preserve"> </w:t>
      </w:r>
      <w:r w:rsidRPr="0036320D">
        <w:rPr>
          <w:rFonts w:ascii="Times New Roman" w:hAnsi="Times New Roman"/>
          <w:lang w:val="pl-PL"/>
        </w:rPr>
        <w:t>Lecznicz</w:t>
      </w:r>
      <w:r w:rsidRPr="0036320D">
        <w:rPr>
          <w:rFonts w:ascii="Times New Roman" w:hAnsi="Times New Roman"/>
          <w:spacing w:val="2"/>
          <w:lang w:val="pl-PL"/>
        </w:rPr>
        <w:t>y</w:t>
      </w:r>
      <w:r w:rsidRPr="0036320D">
        <w:rPr>
          <w:rFonts w:ascii="Times New Roman" w:hAnsi="Times New Roman"/>
          <w:lang w:val="pl-PL"/>
        </w:rPr>
        <w:t>ch, W</w:t>
      </w:r>
      <w:r w:rsidRPr="0036320D">
        <w:rPr>
          <w:rFonts w:ascii="Times New Roman" w:hAnsi="Times New Roman"/>
          <w:spacing w:val="2"/>
          <w:lang w:val="pl-PL"/>
        </w:rPr>
        <w:t>y</w:t>
      </w:r>
      <w:r w:rsidRPr="0036320D">
        <w:rPr>
          <w:rFonts w:ascii="Times New Roman" w:hAnsi="Times New Roman"/>
          <w:spacing w:val="-1"/>
          <w:lang w:val="pl-PL"/>
        </w:rPr>
        <w:t>r</w:t>
      </w:r>
      <w:r w:rsidRPr="0036320D">
        <w:rPr>
          <w:rFonts w:ascii="Times New Roman" w:hAnsi="Times New Roman"/>
          <w:lang w:val="pl-PL"/>
        </w:rPr>
        <w:t>obów</w:t>
      </w:r>
      <w:r w:rsidRPr="0036320D">
        <w:rPr>
          <w:rFonts w:ascii="Times New Roman" w:hAnsi="Times New Roman"/>
          <w:spacing w:val="-9"/>
          <w:lang w:val="pl-PL"/>
        </w:rPr>
        <w:t xml:space="preserve"> </w:t>
      </w:r>
      <w:r w:rsidRPr="0036320D">
        <w:rPr>
          <w:rFonts w:ascii="Times New Roman" w:hAnsi="Times New Roman"/>
          <w:lang w:val="pl-PL"/>
        </w:rPr>
        <w:t>M</w:t>
      </w:r>
      <w:r w:rsidRPr="0036320D">
        <w:rPr>
          <w:rFonts w:ascii="Times New Roman" w:hAnsi="Times New Roman"/>
          <w:spacing w:val="-1"/>
          <w:lang w:val="pl-PL"/>
        </w:rPr>
        <w:t>ed</w:t>
      </w:r>
      <w:r w:rsidRPr="0036320D">
        <w:rPr>
          <w:rFonts w:ascii="Times New Roman" w:hAnsi="Times New Roman"/>
          <w:spacing w:val="2"/>
          <w:lang w:val="pl-PL"/>
        </w:rPr>
        <w:t>y</w:t>
      </w:r>
      <w:r w:rsidRPr="0036320D">
        <w:rPr>
          <w:rFonts w:ascii="Times New Roman" w:hAnsi="Times New Roman"/>
          <w:lang w:val="pl-PL"/>
        </w:rPr>
        <w:t>cz</w:t>
      </w:r>
      <w:r w:rsidRPr="0036320D">
        <w:rPr>
          <w:rFonts w:ascii="Times New Roman" w:hAnsi="Times New Roman"/>
          <w:spacing w:val="-1"/>
          <w:lang w:val="pl-PL"/>
        </w:rPr>
        <w:t>n</w:t>
      </w:r>
      <w:r w:rsidRPr="0036320D">
        <w:rPr>
          <w:rFonts w:ascii="Times New Roman" w:hAnsi="Times New Roman"/>
          <w:spacing w:val="2"/>
          <w:lang w:val="pl-PL"/>
        </w:rPr>
        <w:t>y</w:t>
      </w:r>
      <w:r w:rsidRPr="0036320D">
        <w:rPr>
          <w:rFonts w:ascii="Times New Roman" w:hAnsi="Times New Roman"/>
          <w:lang w:val="pl-PL"/>
        </w:rPr>
        <w:t>ch</w:t>
      </w:r>
      <w:r w:rsidRPr="0036320D">
        <w:rPr>
          <w:rFonts w:ascii="Times New Roman" w:hAnsi="Times New Roman"/>
          <w:spacing w:val="-11"/>
          <w:lang w:val="pl-PL"/>
        </w:rPr>
        <w:t xml:space="preserve"> </w:t>
      </w:r>
      <w:r w:rsidRPr="0036320D">
        <w:rPr>
          <w:rFonts w:ascii="Times New Roman" w:hAnsi="Times New Roman"/>
          <w:lang w:val="pl-PL"/>
        </w:rPr>
        <w:t>i</w:t>
      </w:r>
      <w:r w:rsidRPr="0036320D">
        <w:rPr>
          <w:rFonts w:ascii="Times New Roman" w:hAnsi="Times New Roman"/>
          <w:spacing w:val="-1"/>
          <w:lang w:val="pl-PL"/>
        </w:rPr>
        <w:t xml:space="preserve"> </w:t>
      </w:r>
      <w:r w:rsidRPr="0036320D">
        <w:rPr>
          <w:rFonts w:ascii="Times New Roman" w:hAnsi="Times New Roman"/>
          <w:lang w:val="pl-PL"/>
        </w:rPr>
        <w:t>P</w:t>
      </w:r>
      <w:r w:rsidRPr="0036320D">
        <w:rPr>
          <w:rFonts w:ascii="Times New Roman" w:hAnsi="Times New Roman"/>
          <w:spacing w:val="-1"/>
          <w:lang w:val="pl-PL"/>
        </w:rPr>
        <w:t>r</w:t>
      </w:r>
      <w:r w:rsidRPr="0036320D">
        <w:rPr>
          <w:rFonts w:ascii="Times New Roman" w:hAnsi="Times New Roman"/>
          <w:lang w:val="pl-PL"/>
        </w:rPr>
        <w:t>oduk</w:t>
      </w:r>
      <w:r w:rsidRPr="0036320D">
        <w:rPr>
          <w:rFonts w:ascii="Times New Roman" w:hAnsi="Times New Roman"/>
          <w:spacing w:val="-1"/>
          <w:lang w:val="pl-PL"/>
        </w:rPr>
        <w:t>t</w:t>
      </w:r>
      <w:r w:rsidRPr="0036320D">
        <w:rPr>
          <w:rFonts w:ascii="Times New Roman" w:hAnsi="Times New Roman"/>
          <w:lang w:val="pl-PL"/>
        </w:rPr>
        <w:t>ów</w:t>
      </w:r>
      <w:r w:rsidRPr="0036320D">
        <w:rPr>
          <w:rFonts w:ascii="Times New Roman" w:hAnsi="Times New Roman"/>
          <w:spacing w:val="-10"/>
          <w:lang w:val="pl-PL"/>
        </w:rPr>
        <w:t xml:space="preserve"> </w:t>
      </w:r>
      <w:r w:rsidRPr="0036320D">
        <w:rPr>
          <w:rFonts w:ascii="Times New Roman" w:hAnsi="Times New Roman"/>
          <w:lang w:val="pl-PL"/>
        </w:rPr>
        <w:t>Bi</w:t>
      </w:r>
      <w:r w:rsidRPr="0036320D">
        <w:rPr>
          <w:rFonts w:ascii="Times New Roman" w:hAnsi="Times New Roman"/>
          <w:spacing w:val="-1"/>
          <w:lang w:val="pl-PL"/>
        </w:rPr>
        <w:t>o</w:t>
      </w:r>
      <w:r w:rsidRPr="0036320D">
        <w:rPr>
          <w:rFonts w:ascii="Times New Roman" w:hAnsi="Times New Roman"/>
          <w:lang w:val="pl-PL"/>
        </w:rPr>
        <w:t>bójcz</w:t>
      </w:r>
      <w:r w:rsidRPr="0036320D">
        <w:rPr>
          <w:rFonts w:ascii="Times New Roman" w:hAnsi="Times New Roman"/>
          <w:spacing w:val="2"/>
          <w:lang w:val="pl-PL"/>
        </w:rPr>
        <w:t>y</w:t>
      </w:r>
      <w:r w:rsidRPr="0036320D">
        <w:rPr>
          <w:rFonts w:ascii="Times New Roman" w:hAnsi="Times New Roman"/>
          <w:lang w:val="pl-PL"/>
        </w:rPr>
        <w:t xml:space="preserve">ch, </w:t>
      </w:r>
      <w:r w:rsidRPr="00CD7E6A">
        <w:rPr>
          <w:rFonts w:ascii="Times New Roman" w:hAnsi="Times New Roman"/>
          <w:bCs/>
          <w:color w:val="000000"/>
          <w:lang w:val="pl-PL" w:eastAsia="zh-CN"/>
        </w:rPr>
        <w:t>Al. Jerozolimskie 181C, PL-02 222 Warszawa, tel.: + 48 22 49 21</w:t>
      </w:r>
      <w:r w:rsidRPr="003B79A7">
        <w:rPr>
          <w:rFonts w:ascii="Times New Roman" w:hAnsi="Times New Roman"/>
          <w:bCs/>
          <w:color w:val="000000"/>
          <w:lang w:val="pl-PL" w:eastAsia="zh-CN"/>
        </w:rPr>
        <w:t> </w:t>
      </w:r>
      <w:r w:rsidRPr="00CD7E6A">
        <w:rPr>
          <w:rFonts w:ascii="Times New Roman" w:hAnsi="Times New Roman"/>
          <w:bCs/>
          <w:color w:val="000000"/>
          <w:lang w:val="pl-PL" w:eastAsia="zh-CN"/>
        </w:rPr>
        <w:t>301, faks: + 48 22 49 21</w:t>
      </w:r>
      <w:r w:rsidRPr="003B79A7">
        <w:rPr>
          <w:rFonts w:ascii="Times New Roman" w:hAnsi="Times New Roman"/>
          <w:bCs/>
          <w:color w:val="000000"/>
          <w:lang w:val="pl-PL" w:eastAsia="zh-CN"/>
        </w:rPr>
        <w:t> </w:t>
      </w:r>
      <w:r w:rsidRPr="00CD7E6A">
        <w:rPr>
          <w:rFonts w:ascii="Times New Roman" w:hAnsi="Times New Roman"/>
          <w:bCs/>
          <w:color w:val="000000"/>
          <w:lang w:val="pl-PL" w:eastAsia="zh-CN"/>
        </w:rPr>
        <w:t xml:space="preserve">309, </w:t>
      </w:r>
      <w:r w:rsidR="00573895">
        <w:rPr>
          <w:rFonts w:ascii="Times New Roman" w:hAnsi="Times New Roman"/>
          <w:bCs/>
          <w:color w:val="000000"/>
          <w:lang w:val="pl-PL" w:eastAsia="zh-CN"/>
        </w:rPr>
        <w:t>s</w:t>
      </w:r>
      <w:r w:rsidR="007D403F" w:rsidRPr="007D403F">
        <w:rPr>
          <w:rFonts w:ascii="Times New Roman" w:hAnsi="Times New Roman"/>
          <w:bCs/>
          <w:color w:val="000000"/>
          <w:lang w:val="pl-PL" w:eastAsia="zh-CN"/>
        </w:rPr>
        <w:t>trona internetowa: https://smz.ezdrowie.gov.pl</w:t>
      </w:r>
    </w:p>
    <w:p w14:paraId="459044D7" w14:textId="77777777" w:rsidR="003158F9" w:rsidRPr="00CD7E6A" w:rsidRDefault="003158F9" w:rsidP="006834B8">
      <w:pPr>
        <w:spacing w:after="0" w:line="240" w:lineRule="auto"/>
        <w:ind w:left="117" w:right="54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Działania niepożądane można zgłaszać również podmiotowi odpowiedzialnemu.</w:t>
      </w:r>
    </w:p>
    <w:p w14:paraId="084D5E0E" w14:textId="77777777" w:rsidR="005D013D" w:rsidRPr="00CD7E6A" w:rsidRDefault="005D013D">
      <w:pPr>
        <w:spacing w:before="15" w:after="0" w:line="200" w:lineRule="exact"/>
        <w:rPr>
          <w:sz w:val="20"/>
          <w:szCs w:val="20"/>
          <w:lang w:val="pl-PL"/>
        </w:rPr>
      </w:pPr>
    </w:p>
    <w:p w14:paraId="1B1DEEAB" w14:textId="77777777" w:rsidR="00C33475" w:rsidRDefault="00C33475" w:rsidP="00DC4533">
      <w:pPr>
        <w:spacing w:before="31" w:after="0" w:line="240" w:lineRule="auto"/>
        <w:ind w:left="177" w:right="-20"/>
        <w:rPr>
          <w:rFonts w:ascii="Times New Roman" w:hAnsi="Times New Roman"/>
          <w:lang w:val="pl-PL"/>
        </w:rPr>
      </w:pPr>
      <w:r w:rsidRPr="000A5B8D">
        <w:rPr>
          <w:rFonts w:ascii="Times New Roman" w:hAnsi="Times New Roman"/>
          <w:b/>
          <w:bCs/>
          <w:lang w:val="pl-PL"/>
        </w:rPr>
        <w:t>4.9.</w:t>
      </w:r>
      <w:r w:rsidRPr="000A5B8D">
        <w:rPr>
          <w:rFonts w:ascii="Times New Roman" w:hAnsi="Times New Roman"/>
          <w:b/>
          <w:bCs/>
          <w:spacing w:val="-2"/>
          <w:lang w:val="pl-PL"/>
        </w:rPr>
        <w:t xml:space="preserve"> </w:t>
      </w:r>
      <w:r w:rsidRPr="000A5B8D">
        <w:rPr>
          <w:rFonts w:ascii="Times New Roman" w:hAnsi="Times New Roman"/>
          <w:b/>
          <w:bCs/>
          <w:lang w:val="pl-PL"/>
        </w:rPr>
        <w:t>Pr</w:t>
      </w:r>
      <w:r w:rsidRPr="000A5B8D">
        <w:rPr>
          <w:rFonts w:ascii="Times New Roman" w:hAnsi="Times New Roman"/>
          <w:b/>
          <w:bCs/>
          <w:spacing w:val="-1"/>
          <w:lang w:val="pl-PL"/>
        </w:rPr>
        <w:t>z</w:t>
      </w:r>
      <w:r w:rsidRPr="000A5B8D">
        <w:rPr>
          <w:rFonts w:ascii="Times New Roman" w:hAnsi="Times New Roman"/>
          <w:b/>
          <w:bCs/>
          <w:lang w:val="pl-PL"/>
        </w:rPr>
        <w:t>edawkowanie</w:t>
      </w:r>
    </w:p>
    <w:p w14:paraId="6659D6B5" w14:textId="77777777" w:rsidR="00DC4533" w:rsidRPr="00DC4533" w:rsidRDefault="00DC4533" w:rsidP="00DC4533">
      <w:pPr>
        <w:spacing w:before="31" w:after="0" w:line="240" w:lineRule="auto"/>
        <w:ind w:left="177" w:right="-20"/>
        <w:rPr>
          <w:rFonts w:ascii="Times New Roman" w:hAnsi="Times New Roman"/>
          <w:lang w:val="pl-PL"/>
        </w:rPr>
      </w:pPr>
    </w:p>
    <w:p w14:paraId="1F8ECDA0" w14:textId="77777777" w:rsidR="00C33475" w:rsidRPr="006834B8" w:rsidRDefault="00C33475" w:rsidP="006834B8">
      <w:pPr>
        <w:pStyle w:val="Default"/>
        <w:ind w:left="113"/>
        <w:rPr>
          <w:sz w:val="22"/>
          <w:szCs w:val="22"/>
        </w:rPr>
      </w:pPr>
      <w:r w:rsidRPr="006834B8">
        <w:rPr>
          <w:sz w:val="22"/>
          <w:szCs w:val="22"/>
        </w:rPr>
        <w:t xml:space="preserve">Objawy obserwowane po znacznym przedawkowaniu związane są głównie z nadmiernym działaniem przeciwcholinergicznym, depresją lub paradoksalnym pobudzeniem OUN. Należą do nich nudności, wymioty, tachykardia, gorączka, senność, zaburzenia odruchu źrenicznego, drżenie, splątanie lub omamy, a w późniejszym okresie obniżenie poziomu świadomości, depresja oddechowa, drgawki, niedociśnienie tętnicze lub zaburzenia rytmu serca oraz pogłębiająca się śpiączka i zapaść krążeniowo-oddechowa. </w:t>
      </w:r>
    </w:p>
    <w:p w14:paraId="44732DDE" w14:textId="77777777" w:rsidR="00C33475" w:rsidRPr="006834B8" w:rsidRDefault="00C33475" w:rsidP="006834B8">
      <w:pPr>
        <w:pStyle w:val="Default"/>
        <w:ind w:left="113"/>
        <w:rPr>
          <w:sz w:val="22"/>
          <w:szCs w:val="22"/>
        </w:rPr>
      </w:pPr>
      <w:r w:rsidRPr="006834B8">
        <w:rPr>
          <w:sz w:val="22"/>
          <w:szCs w:val="22"/>
        </w:rPr>
        <w:t>W przypadku znacznego przedawkowania konieczne jest ścisłe kontrolowanie drożności dróg oddechowych, oddychania i krążenia (ciągły zapis EKG) oraz zapewnienie odpowiedniej podaży tlenu. Monitorowanie akcji serca i ciśnienia tętniczego należy prowadzić przez 24 godziny, do ustąpienia objawów przedawkowania. U pacjentów z zaburzeniami świa</w:t>
      </w:r>
      <w:r w:rsidR="00B912B8">
        <w:rPr>
          <w:sz w:val="22"/>
          <w:szCs w:val="22"/>
        </w:rPr>
        <w:t xml:space="preserve">domości należy ustalić, czy nie </w:t>
      </w:r>
      <w:r w:rsidRPr="006834B8">
        <w:rPr>
          <w:sz w:val="22"/>
          <w:szCs w:val="22"/>
        </w:rPr>
        <w:t xml:space="preserve">przyjmowali jednocześnie innych leków lub alkoholu oraz podać im tlen, nalokson, glukozę i tiaminę, jeśli zajdzie taka konieczność. </w:t>
      </w:r>
    </w:p>
    <w:p w14:paraId="11B38713" w14:textId="77777777" w:rsidR="00C33475" w:rsidRPr="006834B8" w:rsidRDefault="00C33475" w:rsidP="006834B8">
      <w:pPr>
        <w:pStyle w:val="Default"/>
        <w:ind w:left="113"/>
        <w:rPr>
          <w:sz w:val="22"/>
          <w:szCs w:val="22"/>
        </w:rPr>
      </w:pPr>
      <w:r w:rsidRPr="006834B8">
        <w:rPr>
          <w:sz w:val="22"/>
          <w:szCs w:val="22"/>
        </w:rPr>
        <w:t xml:space="preserve">Jeśli zajdzie konieczność podania środka obkurczającego naczynia, należy zastosować noradrenalinę lub metaraminol. Nie należy stosować adrenaliny. </w:t>
      </w:r>
    </w:p>
    <w:p w14:paraId="2F51AD2F" w14:textId="77777777" w:rsidR="00C33475" w:rsidRPr="006834B8" w:rsidRDefault="00C33475" w:rsidP="006834B8">
      <w:pPr>
        <w:pStyle w:val="Default"/>
        <w:ind w:left="113"/>
        <w:rPr>
          <w:sz w:val="22"/>
          <w:szCs w:val="22"/>
        </w:rPr>
      </w:pPr>
      <w:r w:rsidRPr="006834B8">
        <w:rPr>
          <w:sz w:val="22"/>
          <w:szCs w:val="22"/>
        </w:rPr>
        <w:t xml:space="preserve">U tych pacjentów z objawami przedawkowania, u których mogą wystąpić objawy zaburzeń świadomości, śpiączka lub drgawki, nie należy stosować preparatów wymiotnicy ze względu na niebezpieczeństwo rozwoju zachłystowego zapalenia płuc. Jeżeli doszło do spożycia leku w klinicznie istotnej ilości, można wykonać płukanie żołądka po uprzednim wykonaniu  intubacji dotchawiczej. </w:t>
      </w:r>
    </w:p>
    <w:p w14:paraId="6B6DB046" w14:textId="77777777" w:rsidR="00C33475" w:rsidRPr="006834B8" w:rsidRDefault="00C33475" w:rsidP="006834B8">
      <w:pPr>
        <w:pStyle w:val="Default"/>
        <w:ind w:left="113"/>
        <w:rPr>
          <w:sz w:val="22"/>
          <w:szCs w:val="22"/>
        </w:rPr>
      </w:pPr>
      <w:r w:rsidRPr="006834B8">
        <w:rPr>
          <w:sz w:val="22"/>
          <w:szCs w:val="22"/>
        </w:rPr>
        <w:t xml:space="preserve">Istnieje niewiele danych potwierdzających skuteczność stosowania węgla aktywowanego. </w:t>
      </w:r>
    </w:p>
    <w:p w14:paraId="6A106337" w14:textId="77777777" w:rsidR="00C33475" w:rsidRPr="006834B8" w:rsidRDefault="00C33475" w:rsidP="006834B8">
      <w:pPr>
        <w:pStyle w:val="Default"/>
        <w:ind w:left="113"/>
        <w:rPr>
          <w:sz w:val="22"/>
          <w:szCs w:val="22"/>
        </w:rPr>
      </w:pPr>
      <w:r w:rsidRPr="006834B8">
        <w:rPr>
          <w:sz w:val="22"/>
          <w:szCs w:val="22"/>
        </w:rPr>
        <w:t xml:space="preserve">Wątpliwe jest, by hemodializa lub hemoperfuzja miały istotne zastosowanie w leczeniu pacjentów, którzy przedawkowali hydroksyzynę. </w:t>
      </w:r>
    </w:p>
    <w:p w14:paraId="11BB2381" w14:textId="77777777" w:rsidR="00C33475" w:rsidRPr="006834B8" w:rsidRDefault="00C33475" w:rsidP="006834B8">
      <w:pPr>
        <w:pStyle w:val="Default"/>
        <w:ind w:left="113"/>
        <w:rPr>
          <w:sz w:val="22"/>
          <w:szCs w:val="22"/>
        </w:rPr>
      </w:pPr>
      <w:r w:rsidRPr="006834B8">
        <w:rPr>
          <w:sz w:val="22"/>
          <w:szCs w:val="22"/>
        </w:rPr>
        <w:t xml:space="preserve">Brak jest swoistej odtrutki. </w:t>
      </w:r>
    </w:p>
    <w:p w14:paraId="534DBC44" w14:textId="77777777" w:rsidR="00C33475" w:rsidRPr="006834B8" w:rsidRDefault="00C33475" w:rsidP="006834B8">
      <w:pPr>
        <w:pStyle w:val="Default"/>
        <w:ind w:left="113"/>
        <w:rPr>
          <w:sz w:val="22"/>
          <w:szCs w:val="22"/>
        </w:rPr>
      </w:pPr>
      <w:r w:rsidRPr="006834B8">
        <w:rPr>
          <w:sz w:val="22"/>
          <w:szCs w:val="22"/>
        </w:rPr>
        <w:t>Dane literaturowe wskazują, że w przypadku wystąpienia silnego, zagrażającego życiu działania przeciwcholinergicznego opornego na stosowanie innych prepara</w:t>
      </w:r>
      <w:r w:rsidR="006834B8" w:rsidRPr="006834B8">
        <w:rPr>
          <w:sz w:val="22"/>
          <w:szCs w:val="22"/>
        </w:rPr>
        <w:t xml:space="preserve">tów, skuteczne może okazać się </w:t>
      </w:r>
      <w:r w:rsidRPr="006834B8">
        <w:rPr>
          <w:sz w:val="22"/>
          <w:szCs w:val="22"/>
        </w:rPr>
        <w:lastRenderedPageBreak/>
        <w:t xml:space="preserve">podanie fizostygminy w dawce terapeutycznej. Fizostygminy nie należy stosować wyłącznie </w:t>
      </w:r>
      <w:r w:rsidR="006834B8" w:rsidRPr="006834B8">
        <w:rPr>
          <w:sz w:val="22"/>
          <w:szCs w:val="22"/>
        </w:rPr>
        <w:br/>
      </w:r>
      <w:r w:rsidRPr="006834B8">
        <w:rPr>
          <w:sz w:val="22"/>
          <w:szCs w:val="22"/>
        </w:rPr>
        <w:t xml:space="preserve">w celu niedopuszczenia do zapadnięcia pacjenta w sen. </w:t>
      </w:r>
    </w:p>
    <w:p w14:paraId="683C6394" w14:textId="77777777" w:rsidR="00C33475" w:rsidRPr="006834B8" w:rsidRDefault="00C33475" w:rsidP="006834B8">
      <w:pPr>
        <w:pStyle w:val="Default"/>
        <w:ind w:left="113"/>
        <w:rPr>
          <w:sz w:val="22"/>
          <w:szCs w:val="22"/>
        </w:rPr>
      </w:pPr>
      <w:r w:rsidRPr="006834B8">
        <w:rPr>
          <w:sz w:val="22"/>
          <w:szCs w:val="22"/>
        </w:rPr>
        <w:t xml:space="preserve">W przypadku jednoczesnego spożycia trójpierścieniowych leków przeciwdepresyjnych, stosowanie fizostygminy może wywołać drgawki i oporne na leczenie zatrzymanie akcji serca. Stosowania fizostygminy należy również unikać u pacjentów z zaburzeniami przewodzenia bodźców </w:t>
      </w:r>
      <w:r w:rsidR="006834B8" w:rsidRPr="006834B8">
        <w:rPr>
          <w:sz w:val="22"/>
          <w:szCs w:val="22"/>
        </w:rPr>
        <w:br/>
      </w:r>
      <w:r w:rsidRPr="006834B8">
        <w:rPr>
          <w:sz w:val="22"/>
          <w:szCs w:val="22"/>
        </w:rPr>
        <w:t xml:space="preserve">w obrębie serca. </w:t>
      </w:r>
    </w:p>
    <w:p w14:paraId="6FC50DAA" w14:textId="77777777" w:rsidR="00C33475" w:rsidRDefault="00C33475" w:rsidP="006834B8">
      <w:pPr>
        <w:spacing w:before="14" w:after="0" w:line="200" w:lineRule="exact"/>
        <w:rPr>
          <w:sz w:val="20"/>
          <w:szCs w:val="20"/>
          <w:lang w:val="pl-PL"/>
        </w:rPr>
      </w:pPr>
    </w:p>
    <w:p w14:paraId="75AA17FC" w14:textId="77777777" w:rsidR="00F815C8" w:rsidRPr="00394C20" w:rsidRDefault="00F815C8" w:rsidP="006834B8">
      <w:pPr>
        <w:spacing w:before="14" w:after="0" w:line="200" w:lineRule="exact"/>
        <w:rPr>
          <w:sz w:val="20"/>
          <w:szCs w:val="20"/>
          <w:lang w:val="pl-PL"/>
        </w:rPr>
      </w:pPr>
    </w:p>
    <w:p w14:paraId="196707AD" w14:textId="77777777" w:rsidR="00C33475" w:rsidRPr="00394C20" w:rsidRDefault="00C33475">
      <w:pPr>
        <w:spacing w:after="0" w:line="240" w:lineRule="auto"/>
        <w:ind w:left="117" w:right="4859"/>
        <w:jc w:val="both"/>
        <w:rPr>
          <w:rFonts w:ascii="Times New Roman" w:hAnsi="Times New Roman"/>
          <w:lang w:val="pl-PL"/>
        </w:rPr>
      </w:pPr>
      <w:r w:rsidRPr="00394C20">
        <w:rPr>
          <w:rFonts w:ascii="Times New Roman" w:hAnsi="Times New Roman"/>
          <w:b/>
          <w:bCs/>
          <w:lang w:val="pl-PL"/>
        </w:rPr>
        <w:t>5.</w:t>
      </w:r>
      <w:r w:rsidRPr="00394C20">
        <w:rPr>
          <w:rFonts w:ascii="Times New Roman" w:hAnsi="Times New Roman"/>
          <w:b/>
          <w:bCs/>
          <w:spacing w:val="-1"/>
          <w:lang w:val="pl-PL"/>
        </w:rPr>
        <w:t xml:space="preserve"> </w:t>
      </w:r>
      <w:r w:rsidRPr="00394C20">
        <w:rPr>
          <w:rFonts w:ascii="Times New Roman" w:hAnsi="Times New Roman"/>
          <w:b/>
          <w:bCs/>
          <w:lang w:val="pl-PL"/>
        </w:rPr>
        <w:t>WŁAŚC</w:t>
      </w:r>
      <w:r w:rsidRPr="00394C20">
        <w:rPr>
          <w:rFonts w:ascii="Times New Roman" w:hAnsi="Times New Roman"/>
          <w:b/>
          <w:bCs/>
          <w:spacing w:val="1"/>
          <w:lang w:val="pl-PL"/>
        </w:rPr>
        <w:t>I</w:t>
      </w:r>
      <w:r w:rsidRPr="00394C20">
        <w:rPr>
          <w:rFonts w:ascii="Times New Roman" w:hAnsi="Times New Roman"/>
          <w:b/>
          <w:bCs/>
          <w:lang w:val="pl-PL"/>
        </w:rPr>
        <w:t>WOŚ</w:t>
      </w:r>
      <w:r w:rsidRPr="00394C20">
        <w:rPr>
          <w:rFonts w:ascii="Times New Roman" w:hAnsi="Times New Roman"/>
          <w:b/>
          <w:bCs/>
          <w:spacing w:val="1"/>
          <w:lang w:val="pl-PL"/>
        </w:rPr>
        <w:t>C</w:t>
      </w:r>
      <w:r w:rsidRPr="00394C20">
        <w:rPr>
          <w:rFonts w:ascii="Times New Roman" w:hAnsi="Times New Roman"/>
          <w:b/>
          <w:bCs/>
          <w:lang w:val="pl-PL"/>
        </w:rPr>
        <w:t>I</w:t>
      </w:r>
      <w:r w:rsidRPr="00394C20">
        <w:rPr>
          <w:rFonts w:ascii="Times New Roman" w:hAnsi="Times New Roman"/>
          <w:b/>
          <w:bCs/>
          <w:spacing w:val="-16"/>
          <w:lang w:val="pl-PL"/>
        </w:rPr>
        <w:t xml:space="preserve"> </w:t>
      </w:r>
      <w:r w:rsidRPr="00394C20">
        <w:rPr>
          <w:rFonts w:ascii="Times New Roman" w:hAnsi="Times New Roman"/>
          <w:b/>
          <w:bCs/>
          <w:lang w:val="pl-PL"/>
        </w:rPr>
        <w:t>F</w:t>
      </w:r>
      <w:r w:rsidRPr="00394C20">
        <w:rPr>
          <w:rFonts w:ascii="Times New Roman" w:hAnsi="Times New Roman"/>
          <w:b/>
          <w:bCs/>
          <w:spacing w:val="1"/>
          <w:lang w:val="pl-PL"/>
        </w:rPr>
        <w:t>A</w:t>
      </w:r>
      <w:r w:rsidRPr="00394C20">
        <w:rPr>
          <w:rFonts w:ascii="Times New Roman" w:hAnsi="Times New Roman"/>
          <w:b/>
          <w:bCs/>
          <w:lang w:val="pl-PL"/>
        </w:rPr>
        <w:t>RMAKO</w:t>
      </w:r>
      <w:r w:rsidRPr="00394C20">
        <w:rPr>
          <w:rFonts w:ascii="Times New Roman" w:hAnsi="Times New Roman"/>
          <w:b/>
          <w:bCs/>
          <w:spacing w:val="1"/>
          <w:lang w:val="pl-PL"/>
        </w:rPr>
        <w:t>L</w:t>
      </w:r>
      <w:r w:rsidRPr="00394C20">
        <w:rPr>
          <w:rFonts w:ascii="Times New Roman" w:hAnsi="Times New Roman"/>
          <w:b/>
          <w:bCs/>
          <w:lang w:val="pl-PL"/>
        </w:rPr>
        <w:t>OGI</w:t>
      </w:r>
      <w:r w:rsidRPr="00394C20">
        <w:rPr>
          <w:rFonts w:ascii="Times New Roman" w:hAnsi="Times New Roman"/>
          <w:b/>
          <w:bCs/>
          <w:spacing w:val="2"/>
          <w:lang w:val="pl-PL"/>
        </w:rPr>
        <w:t>C</w:t>
      </w:r>
      <w:r w:rsidRPr="00394C20">
        <w:rPr>
          <w:rFonts w:ascii="Times New Roman" w:hAnsi="Times New Roman"/>
          <w:b/>
          <w:bCs/>
          <w:lang w:val="pl-PL"/>
        </w:rPr>
        <w:t>ZNE</w:t>
      </w:r>
    </w:p>
    <w:p w14:paraId="209E2555" w14:textId="77777777" w:rsidR="00C33475" w:rsidRPr="00394C20" w:rsidRDefault="00C33475">
      <w:pPr>
        <w:spacing w:before="19" w:after="0" w:line="220" w:lineRule="exact"/>
        <w:rPr>
          <w:lang w:val="pl-PL"/>
        </w:rPr>
      </w:pPr>
    </w:p>
    <w:p w14:paraId="6E0AEB2B" w14:textId="77777777" w:rsidR="00C33475" w:rsidRPr="00394C20" w:rsidRDefault="00C33475">
      <w:pPr>
        <w:spacing w:after="0" w:line="240" w:lineRule="auto"/>
        <w:ind w:left="117" w:right="5612"/>
        <w:jc w:val="both"/>
        <w:rPr>
          <w:rFonts w:ascii="Times New Roman" w:hAnsi="Times New Roman"/>
          <w:lang w:val="pl-PL"/>
        </w:rPr>
      </w:pPr>
      <w:r w:rsidRPr="00394C20">
        <w:rPr>
          <w:rFonts w:ascii="Times New Roman" w:hAnsi="Times New Roman"/>
          <w:b/>
          <w:bCs/>
          <w:lang w:val="pl-PL"/>
        </w:rPr>
        <w:t>5.1.</w:t>
      </w:r>
      <w:r w:rsidRPr="00394C20">
        <w:rPr>
          <w:rFonts w:ascii="Times New Roman" w:hAnsi="Times New Roman"/>
          <w:b/>
          <w:bCs/>
          <w:spacing w:val="-2"/>
          <w:lang w:val="pl-PL"/>
        </w:rPr>
        <w:t xml:space="preserve"> </w:t>
      </w:r>
      <w:r w:rsidRPr="00394C20">
        <w:rPr>
          <w:rFonts w:ascii="Times New Roman" w:hAnsi="Times New Roman"/>
          <w:b/>
          <w:bCs/>
          <w:lang w:val="pl-PL"/>
        </w:rPr>
        <w:t>Wł</w:t>
      </w:r>
      <w:r w:rsidRPr="00394C20">
        <w:rPr>
          <w:rFonts w:ascii="Times New Roman" w:hAnsi="Times New Roman"/>
          <w:b/>
          <w:bCs/>
          <w:spacing w:val="1"/>
          <w:lang w:val="pl-PL"/>
        </w:rPr>
        <w:t>a</w:t>
      </w:r>
      <w:r w:rsidRPr="00394C20">
        <w:rPr>
          <w:rFonts w:ascii="Times New Roman" w:hAnsi="Times New Roman"/>
          <w:b/>
          <w:bCs/>
          <w:lang w:val="pl-PL"/>
        </w:rPr>
        <w:t>ściw</w:t>
      </w:r>
      <w:r w:rsidRPr="00394C20">
        <w:rPr>
          <w:rFonts w:ascii="Times New Roman" w:hAnsi="Times New Roman"/>
          <w:b/>
          <w:bCs/>
          <w:spacing w:val="1"/>
          <w:lang w:val="pl-PL"/>
        </w:rPr>
        <w:t>o</w:t>
      </w:r>
      <w:r w:rsidRPr="00394C20">
        <w:rPr>
          <w:rFonts w:ascii="Times New Roman" w:hAnsi="Times New Roman"/>
          <w:b/>
          <w:bCs/>
          <w:lang w:val="pl-PL"/>
        </w:rPr>
        <w:t>ści</w:t>
      </w:r>
      <w:r w:rsidRPr="00394C20">
        <w:rPr>
          <w:rFonts w:ascii="Times New Roman" w:hAnsi="Times New Roman"/>
          <w:b/>
          <w:bCs/>
          <w:spacing w:val="-10"/>
          <w:lang w:val="pl-PL"/>
        </w:rPr>
        <w:t xml:space="preserve"> </w:t>
      </w:r>
      <w:r w:rsidRPr="00394C20">
        <w:rPr>
          <w:rFonts w:ascii="Times New Roman" w:hAnsi="Times New Roman"/>
          <w:b/>
          <w:bCs/>
          <w:lang w:val="pl-PL"/>
        </w:rPr>
        <w:t>farmakodyna</w:t>
      </w:r>
      <w:r w:rsidRPr="00394C20">
        <w:rPr>
          <w:rFonts w:ascii="Times New Roman" w:hAnsi="Times New Roman"/>
          <w:b/>
          <w:bCs/>
          <w:spacing w:val="-1"/>
          <w:lang w:val="pl-PL"/>
        </w:rPr>
        <w:t>m</w:t>
      </w:r>
      <w:r w:rsidRPr="00394C20">
        <w:rPr>
          <w:rFonts w:ascii="Times New Roman" w:hAnsi="Times New Roman"/>
          <w:b/>
          <w:bCs/>
          <w:lang w:val="pl-PL"/>
        </w:rPr>
        <w:t>ic</w:t>
      </w:r>
      <w:r w:rsidRPr="00394C20">
        <w:rPr>
          <w:rFonts w:ascii="Times New Roman" w:hAnsi="Times New Roman"/>
          <w:b/>
          <w:bCs/>
          <w:spacing w:val="-1"/>
          <w:lang w:val="pl-PL"/>
        </w:rPr>
        <w:t>z</w:t>
      </w:r>
      <w:r w:rsidRPr="00394C20">
        <w:rPr>
          <w:rFonts w:ascii="Times New Roman" w:hAnsi="Times New Roman"/>
          <w:b/>
          <w:bCs/>
          <w:lang w:val="pl-PL"/>
        </w:rPr>
        <w:t>ne</w:t>
      </w:r>
    </w:p>
    <w:p w14:paraId="33ECC0CA" w14:textId="77777777" w:rsidR="00C33475" w:rsidRPr="00394C20" w:rsidRDefault="00C33475">
      <w:pPr>
        <w:spacing w:before="12" w:after="0" w:line="240" w:lineRule="exact"/>
        <w:rPr>
          <w:sz w:val="24"/>
          <w:szCs w:val="24"/>
          <w:lang w:val="pl-PL"/>
        </w:rPr>
      </w:pPr>
    </w:p>
    <w:p w14:paraId="1CACDC14" w14:textId="77777777" w:rsidR="00C33475" w:rsidRPr="00394C20" w:rsidRDefault="00C33475" w:rsidP="005C42FB">
      <w:pPr>
        <w:spacing w:after="0" w:line="240" w:lineRule="auto"/>
        <w:ind w:left="117" w:right="54"/>
        <w:rPr>
          <w:rFonts w:ascii="Times New Roman" w:hAnsi="Times New Roman"/>
          <w:lang w:val="pl-PL"/>
        </w:rPr>
      </w:pPr>
      <w:r w:rsidRPr="00394C20">
        <w:rPr>
          <w:rFonts w:ascii="Times New Roman" w:hAnsi="Times New Roman"/>
          <w:lang w:val="pl-PL"/>
        </w:rPr>
        <w:t>Grupa</w:t>
      </w:r>
      <w:r w:rsidRPr="00394C20">
        <w:rPr>
          <w:rFonts w:ascii="Times New Roman" w:hAnsi="Times New Roman"/>
          <w:spacing w:val="17"/>
          <w:lang w:val="pl-PL"/>
        </w:rPr>
        <w:t xml:space="preserve"> </w:t>
      </w:r>
      <w:r w:rsidRPr="00394C20">
        <w:rPr>
          <w:rFonts w:ascii="Times New Roman" w:hAnsi="Times New Roman"/>
          <w:lang w:val="pl-PL"/>
        </w:rPr>
        <w:t>farmakoterapeu</w:t>
      </w:r>
      <w:r w:rsidRPr="00394C20">
        <w:rPr>
          <w:rFonts w:ascii="Times New Roman" w:hAnsi="Times New Roman"/>
          <w:spacing w:val="-1"/>
          <w:lang w:val="pl-PL"/>
        </w:rPr>
        <w:t>t</w:t>
      </w:r>
      <w:r w:rsidRPr="00394C20">
        <w:rPr>
          <w:rFonts w:ascii="Times New Roman" w:hAnsi="Times New Roman"/>
          <w:spacing w:val="2"/>
          <w:lang w:val="pl-PL"/>
        </w:rPr>
        <w:t>y</w:t>
      </w:r>
      <w:r w:rsidRPr="00394C20">
        <w:rPr>
          <w:rFonts w:ascii="Times New Roman" w:hAnsi="Times New Roman"/>
          <w:lang w:val="pl-PL"/>
        </w:rPr>
        <w:t>czna:</w:t>
      </w:r>
      <w:r w:rsidRPr="00394C20">
        <w:rPr>
          <w:rFonts w:ascii="Times New Roman" w:hAnsi="Times New Roman"/>
          <w:spacing w:val="4"/>
          <w:lang w:val="pl-PL"/>
        </w:rPr>
        <w:t xml:space="preserve"> </w:t>
      </w:r>
      <w:r w:rsidRPr="00394C20">
        <w:rPr>
          <w:rFonts w:ascii="Times New Roman" w:hAnsi="Times New Roman"/>
          <w:lang w:val="pl-PL"/>
        </w:rPr>
        <w:t>leki</w:t>
      </w:r>
      <w:r w:rsidRPr="00394C20">
        <w:rPr>
          <w:rFonts w:ascii="Times New Roman" w:hAnsi="Times New Roman"/>
          <w:spacing w:val="21"/>
          <w:lang w:val="pl-PL"/>
        </w:rPr>
        <w:t xml:space="preserve"> </w:t>
      </w:r>
      <w:r w:rsidRPr="00394C20">
        <w:rPr>
          <w:rFonts w:ascii="Times New Roman" w:hAnsi="Times New Roman"/>
          <w:lang w:val="pl-PL"/>
        </w:rPr>
        <w:t>ps</w:t>
      </w:r>
      <w:r w:rsidRPr="00394C20">
        <w:rPr>
          <w:rFonts w:ascii="Times New Roman" w:hAnsi="Times New Roman"/>
          <w:spacing w:val="2"/>
          <w:lang w:val="pl-PL"/>
        </w:rPr>
        <w:t>y</w:t>
      </w:r>
      <w:r w:rsidRPr="00394C20">
        <w:rPr>
          <w:rFonts w:ascii="Times New Roman" w:hAnsi="Times New Roman"/>
          <w:lang w:val="pl-PL"/>
        </w:rPr>
        <w:t>c</w:t>
      </w:r>
      <w:r w:rsidRPr="00394C20">
        <w:rPr>
          <w:rFonts w:ascii="Times New Roman" w:hAnsi="Times New Roman"/>
          <w:spacing w:val="-1"/>
          <w:lang w:val="pl-PL"/>
        </w:rPr>
        <w:t>h</w:t>
      </w:r>
      <w:r w:rsidRPr="00394C20">
        <w:rPr>
          <w:rFonts w:ascii="Times New Roman" w:hAnsi="Times New Roman"/>
          <w:spacing w:val="1"/>
          <w:lang w:val="pl-PL"/>
        </w:rPr>
        <w:t>o</w:t>
      </w:r>
      <w:r w:rsidRPr="00394C20">
        <w:rPr>
          <w:rFonts w:ascii="Times New Roman" w:hAnsi="Times New Roman"/>
          <w:lang w:val="pl-PL"/>
        </w:rPr>
        <w:t>lep</w:t>
      </w:r>
      <w:r w:rsidRPr="00394C20">
        <w:rPr>
          <w:rFonts w:ascii="Times New Roman" w:hAnsi="Times New Roman"/>
          <w:spacing w:val="-1"/>
          <w:lang w:val="pl-PL"/>
        </w:rPr>
        <w:t>t</w:t>
      </w:r>
      <w:r w:rsidRPr="00394C20">
        <w:rPr>
          <w:rFonts w:ascii="Times New Roman" w:hAnsi="Times New Roman"/>
          <w:lang w:val="pl-PL"/>
        </w:rPr>
        <w:t>ycz</w:t>
      </w:r>
      <w:r w:rsidRPr="00394C20">
        <w:rPr>
          <w:rFonts w:ascii="Times New Roman" w:hAnsi="Times New Roman"/>
          <w:spacing w:val="-1"/>
          <w:lang w:val="pl-PL"/>
        </w:rPr>
        <w:t>n</w:t>
      </w:r>
      <w:r w:rsidRPr="00394C20">
        <w:rPr>
          <w:rFonts w:ascii="Times New Roman" w:hAnsi="Times New Roman"/>
          <w:lang w:val="pl-PL"/>
        </w:rPr>
        <w:t>e,</w:t>
      </w:r>
      <w:r w:rsidRPr="00394C20">
        <w:rPr>
          <w:rFonts w:ascii="Times New Roman" w:hAnsi="Times New Roman"/>
          <w:spacing w:val="9"/>
          <w:lang w:val="pl-PL"/>
        </w:rPr>
        <w:t xml:space="preserve"> </w:t>
      </w:r>
      <w:r w:rsidRPr="00394C20">
        <w:rPr>
          <w:rFonts w:ascii="Times New Roman" w:hAnsi="Times New Roman"/>
          <w:lang w:val="pl-PL"/>
        </w:rPr>
        <w:t>anksjoli</w:t>
      </w:r>
      <w:r w:rsidRPr="00394C20">
        <w:rPr>
          <w:rFonts w:ascii="Times New Roman" w:hAnsi="Times New Roman"/>
          <w:spacing w:val="-1"/>
          <w:lang w:val="pl-PL"/>
        </w:rPr>
        <w:t>t</w:t>
      </w:r>
      <w:r w:rsidRPr="00394C20">
        <w:rPr>
          <w:rFonts w:ascii="Times New Roman" w:hAnsi="Times New Roman"/>
          <w:lang w:val="pl-PL"/>
        </w:rPr>
        <w:t>yki.</w:t>
      </w:r>
    </w:p>
    <w:p w14:paraId="2E83A4D0" w14:textId="77777777" w:rsidR="00C33475" w:rsidRDefault="00C33475" w:rsidP="005C42FB">
      <w:pPr>
        <w:spacing w:after="0" w:line="240" w:lineRule="auto"/>
        <w:ind w:left="117" w:right="54"/>
        <w:rPr>
          <w:rFonts w:ascii="Times New Roman" w:hAnsi="Times New Roman"/>
          <w:lang w:val="pl-PL"/>
        </w:rPr>
      </w:pPr>
      <w:r w:rsidRPr="00394C20">
        <w:rPr>
          <w:rFonts w:ascii="Times New Roman" w:hAnsi="Times New Roman"/>
          <w:lang w:val="pl-PL"/>
        </w:rPr>
        <w:t>Kod ATC:</w:t>
      </w:r>
      <w:r w:rsidRPr="00394C20">
        <w:rPr>
          <w:rFonts w:ascii="Times New Roman" w:hAnsi="Times New Roman"/>
          <w:spacing w:val="-5"/>
          <w:lang w:val="pl-PL"/>
        </w:rPr>
        <w:t xml:space="preserve"> </w:t>
      </w:r>
      <w:r w:rsidRPr="00394C20">
        <w:rPr>
          <w:rFonts w:ascii="Times New Roman" w:hAnsi="Times New Roman"/>
          <w:lang w:val="pl-PL"/>
        </w:rPr>
        <w:t xml:space="preserve">N05BB01. </w:t>
      </w:r>
    </w:p>
    <w:p w14:paraId="0B568639" w14:textId="77777777" w:rsidR="00C33475" w:rsidRPr="00CD7E6A" w:rsidRDefault="00C33475" w:rsidP="005C42FB">
      <w:pPr>
        <w:spacing w:after="0" w:line="120" w:lineRule="exact"/>
        <w:rPr>
          <w:rFonts w:ascii="Times New Roman" w:hAnsi="Times New Roman"/>
          <w:lang w:val="pl-PL"/>
        </w:rPr>
      </w:pPr>
    </w:p>
    <w:p w14:paraId="1167F733" w14:textId="77777777" w:rsidR="00C33475" w:rsidRDefault="00C33475" w:rsidP="005C42FB">
      <w:pPr>
        <w:spacing w:after="0" w:line="240" w:lineRule="auto"/>
        <w:ind w:right="54"/>
        <w:rPr>
          <w:rFonts w:ascii="Times New Roman" w:hAnsi="Times New Roman"/>
          <w:lang w:val="pl-PL"/>
        </w:rPr>
      </w:pPr>
    </w:p>
    <w:p w14:paraId="5C8325BC" w14:textId="77777777" w:rsidR="00C33475" w:rsidRPr="00394C20" w:rsidRDefault="00C33475" w:rsidP="005C42FB">
      <w:pPr>
        <w:spacing w:after="0" w:line="240" w:lineRule="auto"/>
        <w:ind w:left="117" w:right="54"/>
        <w:rPr>
          <w:rFonts w:ascii="Times New Roman" w:hAnsi="Times New Roman"/>
          <w:lang w:val="pl-PL"/>
        </w:rPr>
      </w:pPr>
      <w:r w:rsidRPr="00394C20">
        <w:rPr>
          <w:rFonts w:ascii="Times New Roman" w:hAnsi="Times New Roman"/>
          <w:lang w:val="pl-PL"/>
        </w:rPr>
        <w:t xml:space="preserve">Chlorowodorek hydroksyzyny jest pochodną </w:t>
      </w:r>
      <w:r w:rsidRPr="00CD7E6A">
        <w:rPr>
          <w:rFonts w:ascii="Times New Roman" w:hAnsi="Times New Roman"/>
          <w:lang w:val="pl-PL"/>
        </w:rPr>
        <w:t xml:space="preserve">difenylometanu, chemicznie niezwiązaną </w:t>
      </w:r>
      <w:r w:rsidR="00B912B8">
        <w:rPr>
          <w:rFonts w:ascii="Times New Roman" w:hAnsi="Times New Roman"/>
          <w:lang w:val="pl-PL"/>
        </w:rPr>
        <w:br/>
      </w:r>
      <w:r w:rsidRPr="00CD7E6A">
        <w:rPr>
          <w:rFonts w:ascii="Times New Roman" w:hAnsi="Times New Roman"/>
          <w:lang w:val="pl-PL"/>
        </w:rPr>
        <w:t>z fenotiazynami, rezerpiną, meprobamatem czy benzodiazepinami.</w:t>
      </w:r>
    </w:p>
    <w:p w14:paraId="2E4B7EB4" w14:textId="77777777" w:rsidR="00C33475" w:rsidRPr="00394C20" w:rsidRDefault="00C33475" w:rsidP="005C42FB">
      <w:pPr>
        <w:spacing w:after="0" w:line="240" w:lineRule="auto"/>
        <w:ind w:left="117" w:right="54"/>
        <w:rPr>
          <w:rFonts w:ascii="Times New Roman" w:hAnsi="Times New Roman"/>
          <w:lang w:val="pl-PL"/>
        </w:rPr>
      </w:pPr>
    </w:p>
    <w:p w14:paraId="21489E54" w14:textId="77777777" w:rsidR="00C33475" w:rsidRPr="00394C20" w:rsidRDefault="00C33475" w:rsidP="005C42FB">
      <w:pPr>
        <w:spacing w:after="0" w:line="240" w:lineRule="auto"/>
        <w:ind w:left="117" w:right="54"/>
        <w:rPr>
          <w:rFonts w:ascii="Times New Roman" w:hAnsi="Times New Roman"/>
          <w:u w:val="single"/>
          <w:lang w:val="pl-PL"/>
        </w:rPr>
      </w:pPr>
      <w:r w:rsidRPr="00394C20">
        <w:rPr>
          <w:rFonts w:ascii="Times New Roman" w:hAnsi="Times New Roman"/>
          <w:u w:val="single"/>
          <w:lang w:val="pl-PL"/>
        </w:rPr>
        <w:t>Mechanizm działania</w:t>
      </w:r>
    </w:p>
    <w:p w14:paraId="79EEB54F" w14:textId="77777777" w:rsidR="00C33475" w:rsidRPr="00CD7E6A" w:rsidRDefault="00C33475" w:rsidP="005C42FB">
      <w:pPr>
        <w:spacing w:after="0" w:line="240" w:lineRule="auto"/>
        <w:ind w:left="117" w:right="54"/>
        <w:rPr>
          <w:rFonts w:ascii="Times New Roman" w:hAnsi="Times New Roman"/>
          <w:lang w:val="pl-PL"/>
        </w:rPr>
      </w:pPr>
      <w:r w:rsidRPr="00CD7E6A">
        <w:rPr>
          <w:rFonts w:ascii="Times New Roman" w:hAnsi="Times New Roman"/>
          <w:lang w:val="pl-PL"/>
        </w:rPr>
        <w:t xml:space="preserve">Chlorowodorek hydroksyzyny nie hamuje czynności kory mózgu. Jego działanie może polegać </w:t>
      </w:r>
      <w:r w:rsidR="00B912B8">
        <w:rPr>
          <w:rFonts w:ascii="Times New Roman" w:hAnsi="Times New Roman"/>
          <w:lang w:val="pl-PL"/>
        </w:rPr>
        <w:br/>
      </w:r>
      <w:r w:rsidRPr="00CD7E6A">
        <w:rPr>
          <w:rFonts w:ascii="Times New Roman" w:hAnsi="Times New Roman"/>
          <w:lang w:val="pl-PL"/>
        </w:rPr>
        <w:t xml:space="preserve">na hamowaniu aktywności niektórych głównych obszarów podkorowych </w:t>
      </w:r>
      <w:r w:rsidRPr="00394C20">
        <w:rPr>
          <w:rFonts w:ascii="Times New Roman" w:hAnsi="Times New Roman"/>
          <w:lang w:val="pl-PL"/>
        </w:rPr>
        <w:t>ośrodkowego układu nerwowego</w:t>
      </w:r>
      <w:r w:rsidRPr="00CD7E6A">
        <w:rPr>
          <w:rFonts w:ascii="Times New Roman" w:hAnsi="Times New Roman"/>
          <w:lang w:val="pl-PL"/>
        </w:rPr>
        <w:t>.</w:t>
      </w:r>
    </w:p>
    <w:p w14:paraId="55AE8BC3" w14:textId="77777777" w:rsidR="00C33475" w:rsidRPr="00394C20" w:rsidRDefault="00C33475" w:rsidP="005C42FB">
      <w:pPr>
        <w:spacing w:after="0" w:line="240" w:lineRule="auto"/>
        <w:ind w:left="117" w:right="54"/>
        <w:rPr>
          <w:rFonts w:ascii="Times New Roman" w:hAnsi="Times New Roman"/>
          <w:u w:val="single"/>
          <w:lang w:val="pl-PL"/>
        </w:rPr>
      </w:pPr>
    </w:p>
    <w:p w14:paraId="24349F9E" w14:textId="77777777" w:rsidR="00C33475" w:rsidRPr="00CD7E6A" w:rsidRDefault="00C33475" w:rsidP="005C42FB">
      <w:pPr>
        <w:spacing w:after="0" w:line="240" w:lineRule="auto"/>
        <w:ind w:left="117" w:right="54"/>
        <w:rPr>
          <w:rFonts w:ascii="Times New Roman" w:hAnsi="Times New Roman"/>
          <w:u w:val="single"/>
          <w:lang w:val="pl-PL"/>
        </w:rPr>
      </w:pPr>
      <w:r w:rsidRPr="00394C20">
        <w:rPr>
          <w:rFonts w:ascii="Times New Roman" w:hAnsi="Times New Roman"/>
          <w:u w:val="single"/>
          <w:lang w:val="pl-PL"/>
        </w:rPr>
        <w:t>Działanie farmakodynamiczne</w:t>
      </w:r>
    </w:p>
    <w:p w14:paraId="11DC39D5" w14:textId="77777777" w:rsidR="00C33475" w:rsidRDefault="00C33475" w:rsidP="005C42FB">
      <w:pPr>
        <w:pStyle w:val="Default"/>
        <w:ind w:left="113"/>
        <w:rPr>
          <w:sz w:val="22"/>
          <w:szCs w:val="22"/>
        </w:rPr>
      </w:pPr>
      <w:r w:rsidRPr="00394C20">
        <w:rPr>
          <w:sz w:val="22"/>
          <w:szCs w:val="22"/>
        </w:rPr>
        <w:t xml:space="preserve">Działanie przeciwhistaminowe i rozszerzające oskrzela zostało udowodnione doświadczalnie </w:t>
      </w:r>
      <w:r w:rsidR="00B912B8">
        <w:rPr>
          <w:sz w:val="22"/>
          <w:szCs w:val="22"/>
        </w:rPr>
        <w:br/>
      </w:r>
      <w:r w:rsidRPr="00394C20">
        <w:rPr>
          <w:sz w:val="22"/>
          <w:szCs w:val="22"/>
        </w:rPr>
        <w:t xml:space="preserve">i potwierdzone klinicznie, natomiast działanie przeciwwymiotne wykazano w próbie apomorfinowej </w:t>
      </w:r>
      <w:r w:rsidR="00B912B8">
        <w:rPr>
          <w:sz w:val="22"/>
          <w:szCs w:val="22"/>
        </w:rPr>
        <w:br/>
      </w:r>
      <w:r w:rsidRPr="00394C20">
        <w:rPr>
          <w:sz w:val="22"/>
          <w:szCs w:val="22"/>
        </w:rPr>
        <w:t xml:space="preserve">i w próbie veriloidowej. Badania farmakologiczne i kliniczne wskazują, że hydroksyzyna stosowana </w:t>
      </w:r>
      <w:r w:rsidR="00B912B8">
        <w:rPr>
          <w:sz w:val="22"/>
          <w:szCs w:val="22"/>
        </w:rPr>
        <w:br/>
      </w:r>
      <w:r w:rsidRPr="00394C20">
        <w:rPr>
          <w:sz w:val="22"/>
          <w:szCs w:val="22"/>
        </w:rPr>
        <w:t>w dawkach terapeutycznych nie zwiększa wydzielania ani</w:t>
      </w:r>
      <w:r w:rsidR="00B912B8">
        <w:rPr>
          <w:sz w:val="22"/>
          <w:szCs w:val="22"/>
        </w:rPr>
        <w:t xml:space="preserve"> kwasowości kwasu żołądkowego</w:t>
      </w:r>
      <w:r w:rsidR="00B912B8">
        <w:rPr>
          <w:sz w:val="22"/>
          <w:szCs w:val="22"/>
        </w:rPr>
        <w:br/>
        <w:t xml:space="preserve"> i</w:t>
      </w:r>
      <w:r w:rsidRPr="00394C20">
        <w:rPr>
          <w:sz w:val="22"/>
          <w:szCs w:val="22"/>
        </w:rPr>
        <w:t xml:space="preserve"> w większości przypadków wykazuje łagodne działanie przeciwwydzielnicze. Wykazano zmniejszenie odczynu bąbel-rumień u zdrowych, dorosłych ochotników oraz u dzieci, po śródskórnym podaniu histaminy lub antygenów. Wykazano również, że hydroksyzyna jest skuteczna w zmniejszaniu świądu w różnych postaciach pokrzywki, wyprysku i zapalenia skóry. </w:t>
      </w:r>
    </w:p>
    <w:p w14:paraId="48A35427" w14:textId="77777777" w:rsidR="00C33475" w:rsidRDefault="00C33475" w:rsidP="00CD7E6A">
      <w:pPr>
        <w:pStyle w:val="Default"/>
        <w:ind w:left="113"/>
        <w:rPr>
          <w:sz w:val="22"/>
          <w:szCs w:val="22"/>
        </w:rPr>
      </w:pPr>
      <w:r w:rsidRPr="00394C20">
        <w:rPr>
          <w:sz w:val="22"/>
          <w:szCs w:val="22"/>
        </w:rPr>
        <w:t>U pacjentów z niewydolnością wątroby działanie przeciwhistaminowe pojedynczej dawki może ulec wydłużeniu do 96 godzin od zastosowania.</w:t>
      </w:r>
    </w:p>
    <w:p w14:paraId="3CE049B7" w14:textId="77777777" w:rsidR="00C33475" w:rsidRDefault="00C33475" w:rsidP="00CD7E6A">
      <w:pPr>
        <w:pStyle w:val="Default"/>
        <w:ind w:left="113"/>
        <w:rPr>
          <w:sz w:val="22"/>
          <w:szCs w:val="22"/>
        </w:rPr>
      </w:pPr>
      <w:r w:rsidRPr="00394C20">
        <w:rPr>
          <w:sz w:val="22"/>
          <w:szCs w:val="22"/>
        </w:rPr>
        <w:t>Na podstawie zapisów E</w:t>
      </w:r>
      <w:r>
        <w:rPr>
          <w:sz w:val="22"/>
          <w:szCs w:val="22"/>
        </w:rPr>
        <w:t>K</w:t>
      </w:r>
      <w:r w:rsidRPr="00394C20">
        <w:rPr>
          <w:sz w:val="22"/>
          <w:szCs w:val="22"/>
        </w:rPr>
        <w:t xml:space="preserve">G wykonanych u zdrowych ochotników przyjmujących hydroksyzynę stwierdzono, że wykazuje ona działanie anksjolityczno-sedacyjne. Działanie anksjolityczne potwierdzono u pacjentów przy użyciu różnych klasycznych testów psychometrycznych. Polisomnograficzny zapis snu u pacjentów z zaburzeniami lękowymi i bezsennością wykazał wydłużenie całkowitego czasu snu, skrócenie całkowitego czasu przebudzeń w nocy oraz skrócenie czasu zasypiania po podaniu 50 mg w dawce jednorazowej lub w dawkach podzielonych. U pacjentów z zaburzeniami lękowymi stwierdzono zmniejszenie napięcia mięśniowego po zastosowaniu dawki dobowej 3 x 50 mg. Nie zaobserwowano zaburzeń pamięci. Po 4 tygodniach leczenia pacjentów </w:t>
      </w:r>
      <w:r w:rsidR="00B912B8">
        <w:rPr>
          <w:sz w:val="22"/>
          <w:szCs w:val="22"/>
        </w:rPr>
        <w:br/>
      </w:r>
      <w:r w:rsidRPr="00394C20">
        <w:rPr>
          <w:sz w:val="22"/>
          <w:szCs w:val="22"/>
        </w:rPr>
        <w:t xml:space="preserve">z zaburzeniami lękowymi nie wystąpiły objawy odstawienne. </w:t>
      </w:r>
    </w:p>
    <w:p w14:paraId="0378BA64" w14:textId="77777777" w:rsidR="00C33475" w:rsidRDefault="00C33475" w:rsidP="00CD7E6A">
      <w:pPr>
        <w:pStyle w:val="Default"/>
        <w:ind w:left="113"/>
        <w:rPr>
          <w:sz w:val="22"/>
          <w:szCs w:val="22"/>
        </w:rPr>
      </w:pPr>
    </w:p>
    <w:p w14:paraId="499337B0" w14:textId="77777777" w:rsidR="00C33475" w:rsidRDefault="00C33475" w:rsidP="00CD7E6A">
      <w:pPr>
        <w:pStyle w:val="Default"/>
        <w:ind w:left="113"/>
        <w:rPr>
          <w:sz w:val="22"/>
          <w:szCs w:val="22"/>
        </w:rPr>
      </w:pPr>
      <w:r w:rsidRPr="00394C20">
        <w:rPr>
          <w:sz w:val="22"/>
          <w:szCs w:val="22"/>
        </w:rPr>
        <w:t xml:space="preserve">Początek działania </w:t>
      </w:r>
    </w:p>
    <w:p w14:paraId="2FCC3EF8" w14:textId="77777777" w:rsidR="00C33475" w:rsidRDefault="00C33475" w:rsidP="00CD7E6A">
      <w:pPr>
        <w:pStyle w:val="Default"/>
        <w:ind w:left="113"/>
        <w:rPr>
          <w:sz w:val="22"/>
          <w:szCs w:val="22"/>
        </w:rPr>
      </w:pPr>
      <w:r w:rsidRPr="00394C20">
        <w:rPr>
          <w:sz w:val="22"/>
          <w:szCs w:val="22"/>
        </w:rPr>
        <w:t>Działanie przeciwhistaminowe rozpoczyna się około 1 godzinę po podaniu doustnym produktu, natomiast działanie sedacyjne po 5-10 minutach od przyjęcia doustnego hydroksyzyny w postaci syropu i po 30-45 minutach od przyjęcia doustnego w postaci tabletek.</w:t>
      </w:r>
    </w:p>
    <w:p w14:paraId="49987660" w14:textId="77777777" w:rsidR="00C33475" w:rsidRDefault="00C33475" w:rsidP="00CD7E6A">
      <w:pPr>
        <w:pStyle w:val="Default"/>
        <w:ind w:left="113"/>
        <w:rPr>
          <w:sz w:val="22"/>
          <w:szCs w:val="22"/>
        </w:rPr>
      </w:pPr>
      <w:r w:rsidRPr="00394C20">
        <w:rPr>
          <w:sz w:val="22"/>
          <w:szCs w:val="22"/>
        </w:rPr>
        <w:t xml:space="preserve"> </w:t>
      </w:r>
    </w:p>
    <w:p w14:paraId="7902293F" w14:textId="77777777" w:rsidR="00C33475" w:rsidRPr="00CD7E6A" w:rsidRDefault="00C33475" w:rsidP="00CD7E6A">
      <w:pPr>
        <w:spacing w:before="18" w:after="0" w:line="220" w:lineRule="exact"/>
        <w:ind w:left="113"/>
        <w:rPr>
          <w:rFonts w:ascii="Times New Roman" w:hAnsi="Times New Roman"/>
          <w:lang w:val="pl-PL"/>
        </w:rPr>
      </w:pPr>
      <w:r w:rsidRPr="00CD7E6A">
        <w:rPr>
          <w:rFonts w:ascii="Times New Roman" w:hAnsi="Times New Roman"/>
          <w:lang w:val="pl-PL"/>
        </w:rPr>
        <w:t>Hydroksyzyna działa również spazmolityczn</w:t>
      </w:r>
      <w:r w:rsidRPr="00394C20">
        <w:rPr>
          <w:rFonts w:ascii="Times New Roman" w:hAnsi="Times New Roman"/>
          <w:lang w:val="pl-PL"/>
        </w:rPr>
        <w:t>i</w:t>
      </w:r>
      <w:r w:rsidRPr="00CD7E6A">
        <w:rPr>
          <w:rFonts w:ascii="Times New Roman" w:hAnsi="Times New Roman"/>
          <w:lang w:val="pl-PL"/>
        </w:rPr>
        <w:t>e i sympatykolityczn</w:t>
      </w:r>
      <w:r w:rsidRPr="00394C20">
        <w:rPr>
          <w:rFonts w:ascii="Times New Roman" w:hAnsi="Times New Roman"/>
          <w:lang w:val="pl-PL"/>
        </w:rPr>
        <w:t>i</w:t>
      </w:r>
      <w:r w:rsidRPr="00CD7E6A">
        <w:rPr>
          <w:rFonts w:ascii="Times New Roman" w:hAnsi="Times New Roman"/>
          <w:lang w:val="pl-PL"/>
        </w:rPr>
        <w:t xml:space="preserve">e oraz łagodnie przeciwbólowo. Charakteryzuje ją niewielkie powinowactwo do receptorów muskarynowych. </w:t>
      </w:r>
    </w:p>
    <w:p w14:paraId="62F55710" w14:textId="77777777" w:rsidR="00C33475" w:rsidRPr="00394C20" w:rsidRDefault="00C33475">
      <w:pPr>
        <w:spacing w:before="18" w:after="0" w:line="220" w:lineRule="exact"/>
        <w:rPr>
          <w:lang w:val="pl-PL"/>
        </w:rPr>
      </w:pPr>
    </w:p>
    <w:p w14:paraId="7919E058" w14:textId="77777777" w:rsidR="00C33475" w:rsidRPr="00394C20" w:rsidRDefault="00C33475">
      <w:pPr>
        <w:spacing w:after="0" w:line="240" w:lineRule="auto"/>
        <w:ind w:left="117" w:right="5733"/>
        <w:jc w:val="both"/>
        <w:rPr>
          <w:rFonts w:ascii="Times New Roman" w:hAnsi="Times New Roman"/>
          <w:lang w:val="pl-PL"/>
        </w:rPr>
      </w:pPr>
      <w:r w:rsidRPr="00394C20">
        <w:rPr>
          <w:rFonts w:ascii="Times New Roman" w:hAnsi="Times New Roman"/>
          <w:b/>
          <w:bCs/>
          <w:lang w:val="pl-PL"/>
        </w:rPr>
        <w:t>5.2.</w:t>
      </w:r>
      <w:r w:rsidRPr="00394C20">
        <w:rPr>
          <w:rFonts w:ascii="Times New Roman" w:hAnsi="Times New Roman"/>
          <w:b/>
          <w:bCs/>
          <w:spacing w:val="-2"/>
          <w:lang w:val="pl-PL"/>
        </w:rPr>
        <w:t xml:space="preserve"> </w:t>
      </w:r>
      <w:r w:rsidRPr="00394C20">
        <w:rPr>
          <w:rFonts w:ascii="Times New Roman" w:hAnsi="Times New Roman"/>
          <w:b/>
          <w:bCs/>
          <w:lang w:val="pl-PL"/>
        </w:rPr>
        <w:t>Wł</w:t>
      </w:r>
      <w:r w:rsidRPr="00394C20">
        <w:rPr>
          <w:rFonts w:ascii="Times New Roman" w:hAnsi="Times New Roman"/>
          <w:b/>
          <w:bCs/>
          <w:spacing w:val="1"/>
          <w:lang w:val="pl-PL"/>
        </w:rPr>
        <w:t>a</w:t>
      </w:r>
      <w:r w:rsidRPr="00394C20">
        <w:rPr>
          <w:rFonts w:ascii="Times New Roman" w:hAnsi="Times New Roman"/>
          <w:b/>
          <w:bCs/>
          <w:lang w:val="pl-PL"/>
        </w:rPr>
        <w:t>ściw</w:t>
      </w:r>
      <w:r w:rsidRPr="00394C20">
        <w:rPr>
          <w:rFonts w:ascii="Times New Roman" w:hAnsi="Times New Roman"/>
          <w:b/>
          <w:bCs/>
          <w:spacing w:val="1"/>
          <w:lang w:val="pl-PL"/>
        </w:rPr>
        <w:t>o</w:t>
      </w:r>
      <w:r w:rsidRPr="00394C20">
        <w:rPr>
          <w:rFonts w:ascii="Times New Roman" w:hAnsi="Times New Roman"/>
          <w:b/>
          <w:bCs/>
          <w:lang w:val="pl-PL"/>
        </w:rPr>
        <w:t>ści</w:t>
      </w:r>
      <w:r w:rsidRPr="00394C20">
        <w:rPr>
          <w:rFonts w:ascii="Times New Roman" w:hAnsi="Times New Roman"/>
          <w:b/>
          <w:bCs/>
          <w:spacing w:val="-11"/>
          <w:lang w:val="pl-PL"/>
        </w:rPr>
        <w:t xml:space="preserve"> </w:t>
      </w:r>
      <w:r w:rsidRPr="00394C20">
        <w:rPr>
          <w:rFonts w:ascii="Times New Roman" w:hAnsi="Times New Roman"/>
          <w:b/>
          <w:bCs/>
          <w:lang w:val="pl-PL"/>
        </w:rPr>
        <w:t>farmakokinety</w:t>
      </w:r>
      <w:r w:rsidRPr="00394C20">
        <w:rPr>
          <w:rFonts w:ascii="Times New Roman" w:hAnsi="Times New Roman"/>
          <w:b/>
          <w:bCs/>
          <w:spacing w:val="1"/>
          <w:lang w:val="pl-PL"/>
        </w:rPr>
        <w:t>c</w:t>
      </w:r>
      <w:r w:rsidRPr="00394C20">
        <w:rPr>
          <w:rFonts w:ascii="Times New Roman" w:hAnsi="Times New Roman"/>
          <w:b/>
          <w:bCs/>
          <w:spacing w:val="-1"/>
          <w:lang w:val="pl-PL"/>
        </w:rPr>
        <w:t>z</w:t>
      </w:r>
      <w:r w:rsidRPr="00394C20">
        <w:rPr>
          <w:rFonts w:ascii="Times New Roman" w:hAnsi="Times New Roman"/>
          <w:b/>
          <w:bCs/>
          <w:lang w:val="pl-PL"/>
        </w:rPr>
        <w:t>ne</w:t>
      </w:r>
    </w:p>
    <w:p w14:paraId="70C08082" w14:textId="77777777" w:rsidR="00C33475" w:rsidRPr="00394C20" w:rsidRDefault="00C33475">
      <w:pPr>
        <w:spacing w:before="13" w:after="0" w:line="240" w:lineRule="exact"/>
        <w:rPr>
          <w:sz w:val="24"/>
          <w:szCs w:val="24"/>
          <w:lang w:val="pl-PL"/>
        </w:rPr>
      </w:pPr>
    </w:p>
    <w:p w14:paraId="240EF4D6" w14:textId="77777777" w:rsidR="00C33475" w:rsidRDefault="00C33475" w:rsidP="005C42FB">
      <w:pPr>
        <w:pStyle w:val="Default"/>
        <w:ind w:left="113"/>
        <w:rPr>
          <w:sz w:val="22"/>
          <w:szCs w:val="22"/>
          <w:u w:val="single"/>
        </w:rPr>
      </w:pPr>
      <w:r w:rsidRPr="00CD7E6A">
        <w:rPr>
          <w:sz w:val="22"/>
          <w:szCs w:val="22"/>
          <w:u w:val="single"/>
        </w:rPr>
        <w:t xml:space="preserve">Wchłanianie </w:t>
      </w:r>
    </w:p>
    <w:p w14:paraId="6CD38816" w14:textId="77777777" w:rsidR="00C33475" w:rsidRDefault="00C33475" w:rsidP="005C42FB">
      <w:pPr>
        <w:pStyle w:val="Default"/>
        <w:ind w:left="113"/>
        <w:rPr>
          <w:sz w:val="22"/>
          <w:szCs w:val="22"/>
        </w:rPr>
      </w:pPr>
      <w:r w:rsidRPr="00CD7E6A">
        <w:rPr>
          <w:sz w:val="22"/>
          <w:szCs w:val="22"/>
        </w:rPr>
        <w:t>Po podaniu doustnym h</w:t>
      </w:r>
      <w:r w:rsidRPr="00394C20">
        <w:rPr>
          <w:sz w:val="22"/>
          <w:szCs w:val="22"/>
        </w:rPr>
        <w:t>ydroksyzyna jest szybko wchłaniana z przewodu pokarmowego. Stężenie maksymalne w osoczu (C</w:t>
      </w:r>
      <w:r w:rsidRPr="00394C20">
        <w:rPr>
          <w:position w:val="-8"/>
          <w:sz w:val="22"/>
          <w:szCs w:val="22"/>
          <w:vertAlign w:val="subscript"/>
        </w:rPr>
        <w:t>max</w:t>
      </w:r>
      <w:r w:rsidRPr="00394C20">
        <w:rPr>
          <w:sz w:val="22"/>
          <w:szCs w:val="22"/>
        </w:rPr>
        <w:t xml:space="preserve">), wynoszące u osób dorosłych zwykle 30 i 70 ng/ml po podaniu doustnym </w:t>
      </w:r>
      <w:r w:rsidRPr="00394C20">
        <w:rPr>
          <w:sz w:val="22"/>
          <w:szCs w:val="22"/>
        </w:rPr>
        <w:lastRenderedPageBreak/>
        <w:t>pojedynczych dawek odpowiednio 25 mg i 50 mg,</w:t>
      </w:r>
      <w:r w:rsidRPr="00CD7E6A">
        <w:rPr>
          <w:sz w:val="22"/>
          <w:szCs w:val="22"/>
        </w:rPr>
        <w:t xml:space="preserve"> osiąga</w:t>
      </w:r>
      <w:r w:rsidRPr="00394C20">
        <w:rPr>
          <w:sz w:val="22"/>
          <w:szCs w:val="22"/>
        </w:rPr>
        <w:t xml:space="preserve"> około 2 godzin od przyjęcia doustnego. Szybkość i zakres ekspozycji na hydroksyzynę są bardzo podobne podczas podawania jej w postaci tabletek i w postaci syropu. Po kolejnej dawce podawanej raz na dobę stężenie wzrasta o 30%. Biodostępność hydroksyzyny po podaniu doustnym wynosi 80% tej, jaką obserwuje się po podaniu domięśniowym. Po podaniu domięśniowym pojedynczej dawki 50 mg, stężenie maksymalne C</w:t>
      </w:r>
      <w:r w:rsidRPr="00394C20">
        <w:rPr>
          <w:position w:val="-8"/>
          <w:sz w:val="22"/>
          <w:szCs w:val="22"/>
          <w:vertAlign w:val="subscript"/>
        </w:rPr>
        <w:t xml:space="preserve">max </w:t>
      </w:r>
      <w:r w:rsidRPr="00394C20">
        <w:rPr>
          <w:sz w:val="22"/>
          <w:szCs w:val="22"/>
        </w:rPr>
        <w:t>wynosi zazwyczaj 65 ng/ml.</w:t>
      </w:r>
    </w:p>
    <w:p w14:paraId="0A18A5BD" w14:textId="77777777" w:rsidR="00C33475" w:rsidRPr="00CD7E6A" w:rsidRDefault="00C33475" w:rsidP="005C42FB">
      <w:pPr>
        <w:pStyle w:val="Default"/>
        <w:ind w:left="113"/>
        <w:rPr>
          <w:sz w:val="22"/>
          <w:szCs w:val="22"/>
          <w:u w:val="single"/>
        </w:rPr>
      </w:pPr>
      <w:r w:rsidRPr="00394C20">
        <w:rPr>
          <w:sz w:val="22"/>
          <w:szCs w:val="22"/>
        </w:rPr>
        <w:t xml:space="preserve"> </w:t>
      </w:r>
    </w:p>
    <w:p w14:paraId="6E9AECF1" w14:textId="77777777" w:rsidR="00C33475" w:rsidRDefault="00C33475" w:rsidP="00CD7E6A">
      <w:pPr>
        <w:pStyle w:val="Default"/>
        <w:ind w:left="113"/>
        <w:rPr>
          <w:sz w:val="22"/>
          <w:szCs w:val="22"/>
          <w:u w:val="single"/>
        </w:rPr>
      </w:pPr>
      <w:r w:rsidRPr="00CD7E6A">
        <w:rPr>
          <w:sz w:val="22"/>
          <w:szCs w:val="22"/>
          <w:u w:val="single"/>
        </w:rPr>
        <w:t xml:space="preserve">Dystrybucja </w:t>
      </w:r>
    </w:p>
    <w:p w14:paraId="4880DCFA" w14:textId="77777777" w:rsidR="00C33475" w:rsidRDefault="00C33475" w:rsidP="00CD7E6A">
      <w:pPr>
        <w:pStyle w:val="Default"/>
        <w:ind w:left="113"/>
        <w:rPr>
          <w:sz w:val="22"/>
          <w:szCs w:val="22"/>
        </w:rPr>
      </w:pPr>
      <w:r w:rsidRPr="00394C20">
        <w:rPr>
          <w:sz w:val="22"/>
          <w:szCs w:val="22"/>
        </w:rPr>
        <w:t xml:space="preserve">Hydroksyzyna jest szeroko dystrybuowana w organizmie i na ogół osiąga większe stężenia w tkankach niż w osoczu. Pozorna objętość dystrybucji u dorosłych wynosi 7 do 16 l/kg mc. </w:t>
      </w:r>
    </w:p>
    <w:p w14:paraId="12AA2D61" w14:textId="77777777" w:rsidR="00C33475" w:rsidRDefault="00C33475" w:rsidP="00CD7E6A">
      <w:pPr>
        <w:pStyle w:val="Default"/>
        <w:ind w:left="113"/>
        <w:rPr>
          <w:sz w:val="22"/>
          <w:szCs w:val="22"/>
          <w:u w:val="single"/>
        </w:rPr>
      </w:pPr>
      <w:r w:rsidRPr="00394C20">
        <w:rPr>
          <w:sz w:val="22"/>
          <w:szCs w:val="22"/>
        </w:rPr>
        <w:t xml:space="preserve">Hydroksyzyna przenika do skóry po podaniu doustnym. Jej stężenie w skórze jest większe niż </w:t>
      </w:r>
      <w:r w:rsidR="00B912B8">
        <w:rPr>
          <w:sz w:val="22"/>
          <w:szCs w:val="22"/>
        </w:rPr>
        <w:br/>
      </w:r>
      <w:r w:rsidRPr="00394C20">
        <w:rPr>
          <w:sz w:val="22"/>
          <w:szCs w:val="22"/>
        </w:rPr>
        <w:t xml:space="preserve">w surowicy, zarówno po pojedynczym, jak i po wielokrotnym podaniu. </w:t>
      </w:r>
    </w:p>
    <w:p w14:paraId="259B8B73" w14:textId="77777777" w:rsidR="00C33475" w:rsidRDefault="00C33475" w:rsidP="00CD7E6A">
      <w:pPr>
        <w:pStyle w:val="Default"/>
        <w:ind w:left="113"/>
        <w:rPr>
          <w:sz w:val="22"/>
          <w:szCs w:val="22"/>
        </w:rPr>
      </w:pPr>
      <w:r w:rsidRPr="00394C20">
        <w:rPr>
          <w:sz w:val="22"/>
          <w:szCs w:val="22"/>
        </w:rPr>
        <w:t xml:space="preserve">Hydroksyzyna przechodzi przez barierę krew-mózg oraz barierę łożyskową, osiągając większe stężenia w organizmie płodu niż u matki. </w:t>
      </w:r>
    </w:p>
    <w:p w14:paraId="5B4190DE" w14:textId="77777777" w:rsidR="00C33475" w:rsidRPr="00CD7E6A" w:rsidRDefault="00C33475" w:rsidP="00CD7E6A">
      <w:pPr>
        <w:pStyle w:val="Default"/>
        <w:ind w:left="113"/>
        <w:rPr>
          <w:sz w:val="22"/>
          <w:szCs w:val="22"/>
          <w:u w:val="single"/>
        </w:rPr>
      </w:pPr>
    </w:p>
    <w:p w14:paraId="7D5F8988" w14:textId="77777777" w:rsidR="00C33475" w:rsidRDefault="00C33475" w:rsidP="00CD7E6A">
      <w:pPr>
        <w:pStyle w:val="Default"/>
        <w:ind w:left="113"/>
        <w:rPr>
          <w:sz w:val="22"/>
          <w:szCs w:val="22"/>
          <w:u w:val="single"/>
        </w:rPr>
      </w:pPr>
      <w:r w:rsidRPr="00CD7E6A">
        <w:rPr>
          <w:sz w:val="22"/>
          <w:szCs w:val="22"/>
          <w:u w:val="single"/>
        </w:rPr>
        <w:t xml:space="preserve">Metabolizm </w:t>
      </w:r>
    </w:p>
    <w:p w14:paraId="552C3465" w14:textId="77777777" w:rsidR="00C33475" w:rsidRDefault="00C33475" w:rsidP="00CD7E6A">
      <w:pPr>
        <w:pStyle w:val="Default"/>
        <w:ind w:left="113"/>
        <w:rPr>
          <w:sz w:val="22"/>
          <w:szCs w:val="22"/>
        </w:rPr>
      </w:pPr>
      <w:r w:rsidRPr="00394C20">
        <w:rPr>
          <w:sz w:val="22"/>
          <w:szCs w:val="22"/>
        </w:rPr>
        <w:t>Hydroksyzyna jest w znacznym stopniu metabolizowana. W powstawaniu głównego metabolitu, cetyryzyny, (45% dawki doustnej) bierze udział dehydrogenaza alkoholowa. Metabolit ten wywiera istotne działanie blokujące na obwodowe receptory H</w:t>
      </w:r>
      <w:r w:rsidRPr="00394C20">
        <w:rPr>
          <w:position w:val="-8"/>
          <w:sz w:val="22"/>
          <w:szCs w:val="22"/>
          <w:vertAlign w:val="subscript"/>
        </w:rPr>
        <w:t>1</w:t>
      </w:r>
      <w:r w:rsidRPr="00394C20">
        <w:rPr>
          <w:sz w:val="22"/>
          <w:szCs w:val="22"/>
        </w:rPr>
        <w:t xml:space="preserve">. Zidentyfikowano kilka innych metabolitów, </w:t>
      </w:r>
      <w:r w:rsidR="00B912B8">
        <w:rPr>
          <w:sz w:val="22"/>
          <w:szCs w:val="22"/>
        </w:rPr>
        <w:br/>
      </w:r>
      <w:r w:rsidRPr="00394C20">
        <w:rPr>
          <w:sz w:val="22"/>
          <w:szCs w:val="22"/>
        </w:rPr>
        <w:t xml:space="preserve">w tym metabolit N-dealkilowany oraz metabolit O-dealkilowany o okresie półtrwania w osoczu wynoszącym 59 godzin. Ich metabolizm odbywa się głównie przy udziale CYP3A4/5. </w:t>
      </w:r>
    </w:p>
    <w:p w14:paraId="1BE2E8A0" w14:textId="77777777" w:rsidR="00C33475" w:rsidRPr="00CD7E6A" w:rsidRDefault="00C33475" w:rsidP="00CD7E6A">
      <w:pPr>
        <w:pStyle w:val="Default"/>
        <w:ind w:left="113"/>
        <w:rPr>
          <w:sz w:val="22"/>
          <w:szCs w:val="22"/>
          <w:u w:val="single"/>
        </w:rPr>
      </w:pPr>
    </w:p>
    <w:p w14:paraId="6B03051C" w14:textId="77777777" w:rsidR="00C33475" w:rsidRDefault="00C33475" w:rsidP="00CD7E6A">
      <w:pPr>
        <w:pStyle w:val="Default"/>
        <w:ind w:left="113"/>
        <w:rPr>
          <w:sz w:val="22"/>
          <w:szCs w:val="22"/>
          <w:u w:val="single"/>
        </w:rPr>
      </w:pPr>
      <w:r w:rsidRPr="00CD7E6A">
        <w:rPr>
          <w:sz w:val="22"/>
          <w:szCs w:val="22"/>
          <w:u w:val="single"/>
        </w:rPr>
        <w:t xml:space="preserve">Eliminacja </w:t>
      </w:r>
    </w:p>
    <w:p w14:paraId="6DE7EBD8" w14:textId="77777777" w:rsidR="00C33475" w:rsidRDefault="00C33475" w:rsidP="00CD7E6A">
      <w:pPr>
        <w:pStyle w:val="Default"/>
        <w:ind w:left="113"/>
        <w:rPr>
          <w:sz w:val="22"/>
          <w:szCs w:val="22"/>
        </w:rPr>
      </w:pPr>
      <w:r w:rsidRPr="00CD7E6A">
        <w:rPr>
          <w:sz w:val="22"/>
          <w:szCs w:val="22"/>
        </w:rPr>
        <w:t>U dorosłych</w:t>
      </w:r>
      <w:r w:rsidRPr="00394C20">
        <w:rPr>
          <w:sz w:val="22"/>
          <w:szCs w:val="22"/>
          <w:u w:val="single"/>
        </w:rPr>
        <w:t xml:space="preserve"> </w:t>
      </w:r>
      <w:r w:rsidRPr="00394C20">
        <w:rPr>
          <w:sz w:val="22"/>
          <w:szCs w:val="22"/>
        </w:rPr>
        <w:t>okres półtrwania hydroksyzyny wynosi około 14 godzin (zakres: 7-20 godzin). Pozorny całkowity klirens, określony w badaniach, wynosi 13 ml/min/kg mc. Tylko 0,8% dawki jest wydalane w postaci niezmienionej z moczem. Główny metabolit (cetyryzyna) jest wydalany z moczem (25% dawki doustnej i 16% dawki domięśniowej hydroksyzyny).</w:t>
      </w:r>
    </w:p>
    <w:p w14:paraId="2068202D" w14:textId="14398ECF" w:rsidR="005D013D" w:rsidRPr="00B912B8" w:rsidRDefault="005D013D" w:rsidP="005D6F2F">
      <w:pPr>
        <w:pStyle w:val="Default"/>
        <w:rPr>
          <w:sz w:val="22"/>
          <w:szCs w:val="22"/>
        </w:rPr>
      </w:pPr>
    </w:p>
    <w:p w14:paraId="55A715B8" w14:textId="77777777" w:rsidR="00C33475" w:rsidRDefault="00C33475" w:rsidP="00CD7E6A">
      <w:pPr>
        <w:pStyle w:val="Default"/>
        <w:ind w:left="113"/>
        <w:rPr>
          <w:b/>
          <w:sz w:val="22"/>
          <w:szCs w:val="22"/>
        </w:rPr>
      </w:pPr>
      <w:r w:rsidRPr="00394C20">
        <w:rPr>
          <w:b/>
          <w:sz w:val="22"/>
          <w:szCs w:val="22"/>
        </w:rPr>
        <w:t>Szczególne grupy pacjentów</w:t>
      </w:r>
    </w:p>
    <w:p w14:paraId="05F9169A" w14:textId="77777777" w:rsidR="00C33475" w:rsidRDefault="00C33475" w:rsidP="00CD7E6A">
      <w:pPr>
        <w:pStyle w:val="Default"/>
        <w:ind w:left="113"/>
        <w:rPr>
          <w:b/>
          <w:sz w:val="22"/>
          <w:szCs w:val="22"/>
        </w:rPr>
      </w:pPr>
    </w:p>
    <w:p w14:paraId="3FE4D4DB" w14:textId="77777777" w:rsidR="00C33475" w:rsidRDefault="00C33475" w:rsidP="00CD7E6A">
      <w:pPr>
        <w:pStyle w:val="Default"/>
        <w:ind w:left="113"/>
        <w:rPr>
          <w:b/>
          <w:sz w:val="22"/>
          <w:szCs w:val="22"/>
          <w:u w:val="single"/>
        </w:rPr>
      </w:pPr>
      <w:r w:rsidRPr="00CD7E6A">
        <w:rPr>
          <w:iCs/>
          <w:sz w:val="22"/>
          <w:szCs w:val="22"/>
          <w:u w:val="single"/>
        </w:rPr>
        <w:t xml:space="preserve">Pacjenci w podeszłym wieku </w:t>
      </w:r>
    </w:p>
    <w:p w14:paraId="48C6B744" w14:textId="77777777" w:rsidR="00C33475" w:rsidRDefault="00C33475" w:rsidP="00CD7E6A">
      <w:pPr>
        <w:pStyle w:val="Default"/>
        <w:ind w:left="113"/>
        <w:rPr>
          <w:sz w:val="22"/>
          <w:szCs w:val="22"/>
        </w:rPr>
      </w:pPr>
      <w:r w:rsidRPr="00394C20">
        <w:rPr>
          <w:sz w:val="22"/>
          <w:szCs w:val="22"/>
        </w:rPr>
        <w:t xml:space="preserve">Farmakokinetykę hydroksyzyny badano u 9 zdrowych osób w podeszłym wieku (69,5 ± 3,7 lat), którym podawano ją doustnie w pojedynczej dawce wynoszącej 0,7 mg/kg mc. Okres półtrwania </w:t>
      </w:r>
      <w:r w:rsidR="00B912B8">
        <w:rPr>
          <w:sz w:val="22"/>
          <w:szCs w:val="22"/>
        </w:rPr>
        <w:br/>
      </w:r>
      <w:r w:rsidRPr="00394C20">
        <w:rPr>
          <w:sz w:val="22"/>
          <w:szCs w:val="22"/>
        </w:rPr>
        <w:t xml:space="preserve">w fazie eliminacji hydroksyzyny był wydłużony do 29 godzin, a pozorna objętość dystrybucji była zwiększona do 22,5 l/kg mc. Zaleca się zmniejszenie dawki dobowej hydroksyzyny u pacjentów </w:t>
      </w:r>
      <w:r w:rsidR="00B912B8">
        <w:rPr>
          <w:sz w:val="22"/>
          <w:szCs w:val="22"/>
        </w:rPr>
        <w:br/>
      </w:r>
      <w:r w:rsidRPr="00394C20">
        <w:rPr>
          <w:sz w:val="22"/>
          <w:szCs w:val="22"/>
        </w:rPr>
        <w:t>w podeszłym wieku (patrz punkt 4.2).</w:t>
      </w:r>
    </w:p>
    <w:p w14:paraId="0A718027" w14:textId="77777777" w:rsidR="00C33475" w:rsidRDefault="00C33475" w:rsidP="00CD7E6A">
      <w:pPr>
        <w:pStyle w:val="Default"/>
        <w:ind w:left="113"/>
        <w:rPr>
          <w:sz w:val="22"/>
          <w:szCs w:val="22"/>
        </w:rPr>
      </w:pPr>
      <w:r w:rsidRPr="00394C20">
        <w:rPr>
          <w:sz w:val="22"/>
          <w:szCs w:val="22"/>
        </w:rPr>
        <w:t xml:space="preserve"> </w:t>
      </w:r>
    </w:p>
    <w:p w14:paraId="3F4E007B" w14:textId="77777777" w:rsidR="00C33475" w:rsidRDefault="00C33475" w:rsidP="00CD7E6A">
      <w:pPr>
        <w:pStyle w:val="Naglwek3"/>
        <w:ind w:left="113" w:right="-40"/>
        <w:rPr>
          <w:iCs/>
          <w:sz w:val="22"/>
          <w:szCs w:val="22"/>
          <w:u w:val="single"/>
        </w:rPr>
      </w:pPr>
      <w:r w:rsidRPr="00CD7E6A">
        <w:rPr>
          <w:iCs/>
          <w:color w:val="000000"/>
          <w:sz w:val="22"/>
          <w:szCs w:val="22"/>
          <w:u w:val="single"/>
        </w:rPr>
        <w:t xml:space="preserve">Dzieci </w:t>
      </w:r>
    </w:p>
    <w:p w14:paraId="2E753DE2" w14:textId="77777777" w:rsidR="00C33475" w:rsidRDefault="00C33475" w:rsidP="00CD7E6A">
      <w:pPr>
        <w:pStyle w:val="Naglwek3"/>
        <w:ind w:left="113" w:right="-40"/>
        <w:rPr>
          <w:sz w:val="22"/>
          <w:szCs w:val="22"/>
        </w:rPr>
      </w:pPr>
      <w:r w:rsidRPr="00D93AB6">
        <w:rPr>
          <w:sz w:val="22"/>
          <w:szCs w:val="22"/>
        </w:rPr>
        <w:t>Farmakokinetykę hydroksyzyny analizowano</w:t>
      </w:r>
      <w:r w:rsidRPr="0009275E">
        <w:rPr>
          <w:sz w:val="22"/>
          <w:szCs w:val="22"/>
        </w:rPr>
        <w:t xml:space="preserve"> u 12 dzieci (6,1 ± 4,6 lat; 22,0 ± 12,0 kg mc.), którym podawano ją doustnie</w:t>
      </w:r>
      <w:r w:rsidRPr="008C3E72">
        <w:rPr>
          <w:sz w:val="22"/>
          <w:szCs w:val="22"/>
        </w:rPr>
        <w:t xml:space="preserve"> </w:t>
      </w:r>
      <w:r w:rsidRPr="00240A29">
        <w:rPr>
          <w:sz w:val="22"/>
          <w:szCs w:val="22"/>
        </w:rPr>
        <w:t>w</w:t>
      </w:r>
      <w:r w:rsidRPr="00DF0FCA">
        <w:rPr>
          <w:sz w:val="22"/>
          <w:szCs w:val="22"/>
        </w:rPr>
        <w:t xml:space="preserve"> pojedynczej dawce</w:t>
      </w:r>
      <w:r w:rsidRPr="001E6A72">
        <w:rPr>
          <w:sz w:val="22"/>
          <w:szCs w:val="22"/>
        </w:rPr>
        <w:t xml:space="preserve"> 0,7 mg/kg mc. </w:t>
      </w:r>
      <w:r w:rsidRPr="008A072D">
        <w:rPr>
          <w:sz w:val="22"/>
          <w:szCs w:val="22"/>
        </w:rPr>
        <w:t>W badanej grupie p</w:t>
      </w:r>
      <w:r w:rsidRPr="00F867FD">
        <w:rPr>
          <w:sz w:val="22"/>
          <w:szCs w:val="22"/>
        </w:rPr>
        <w:t>ozorny klirens</w:t>
      </w:r>
      <w:r w:rsidRPr="00412A95">
        <w:rPr>
          <w:sz w:val="22"/>
          <w:szCs w:val="22"/>
        </w:rPr>
        <w:t xml:space="preserve"> osoczowy był około 2,5 razy większy niż u dorosłych</w:t>
      </w:r>
      <w:r w:rsidRPr="001673F7">
        <w:rPr>
          <w:sz w:val="22"/>
          <w:szCs w:val="22"/>
        </w:rPr>
        <w:t>, natomiast okres półtrwania był krótszy niż u dorosłych (w</w:t>
      </w:r>
      <w:r w:rsidRPr="001852E7">
        <w:rPr>
          <w:sz w:val="22"/>
          <w:szCs w:val="22"/>
        </w:rPr>
        <w:t xml:space="preserve">ynosił on około 4 godzin u rocznych pacjentów oraz 11 godzin u </w:t>
      </w:r>
      <w:r w:rsidRPr="00E84C60">
        <w:rPr>
          <w:sz w:val="22"/>
          <w:szCs w:val="22"/>
        </w:rPr>
        <w:t>czternastoletnich uczestników badania)</w:t>
      </w:r>
      <w:r w:rsidRPr="00752986">
        <w:rPr>
          <w:sz w:val="22"/>
          <w:szCs w:val="22"/>
        </w:rPr>
        <w:t xml:space="preserve">. U dzieci konieczne jest dostosowanie dawki (patrz punkt 4.2). </w:t>
      </w:r>
    </w:p>
    <w:p w14:paraId="62D3E0B7" w14:textId="77777777" w:rsidR="00C33475" w:rsidRPr="00CD7E6A" w:rsidRDefault="00C33475" w:rsidP="00FD3B89">
      <w:pPr>
        <w:pStyle w:val="Default"/>
      </w:pPr>
    </w:p>
    <w:p w14:paraId="7560AF9C" w14:textId="77777777" w:rsidR="00C33475" w:rsidRDefault="00C33475" w:rsidP="00CD7E6A">
      <w:pPr>
        <w:pStyle w:val="Default"/>
        <w:ind w:left="113"/>
        <w:rPr>
          <w:sz w:val="22"/>
          <w:szCs w:val="22"/>
          <w:u w:val="single"/>
        </w:rPr>
      </w:pPr>
      <w:r w:rsidRPr="00394C20">
        <w:rPr>
          <w:iCs/>
          <w:sz w:val="22"/>
          <w:szCs w:val="22"/>
          <w:u w:val="single"/>
        </w:rPr>
        <w:t>Pacjenci z niewydolnością</w:t>
      </w:r>
      <w:r w:rsidRPr="00CD7E6A">
        <w:rPr>
          <w:iCs/>
          <w:sz w:val="22"/>
          <w:szCs w:val="22"/>
          <w:u w:val="single"/>
        </w:rPr>
        <w:t xml:space="preserve"> wątroby </w:t>
      </w:r>
    </w:p>
    <w:p w14:paraId="193DD96D" w14:textId="77777777" w:rsidR="00C33475" w:rsidRDefault="00C33475" w:rsidP="00CD7E6A">
      <w:pPr>
        <w:pStyle w:val="Default"/>
        <w:ind w:left="113"/>
        <w:rPr>
          <w:sz w:val="22"/>
          <w:szCs w:val="22"/>
        </w:rPr>
      </w:pPr>
      <w:r w:rsidRPr="00394C20">
        <w:rPr>
          <w:sz w:val="22"/>
          <w:szCs w:val="22"/>
        </w:rPr>
        <w:t xml:space="preserve">U pacjentów z wtórną niewydolnością wątroby spowodowaną pierwotną, żółciową, marskością wątroby, całkowity klirens hydroksyzyny wynosił 66% klirensu osób zdrowych. Okres półtrwania był wydłużony do 37 godzin, a stężenie głównego metabolitu (cetyryzyny) w surowicy krwi było większe niż u młodych osób z prawidłową czynnością wątroby. U pacjentów z niewydolnością wątroby należy zmniejszyć dawkę dobową hydroksyzyny lub zmniejszyć częstość jej dawkowania (patrz punkt 4.2). </w:t>
      </w:r>
    </w:p>
    <w:p w14:paraId="74CAF7D9" w14:textId="77777777" w:rsidR="00C33475" w:rsidRPr="00CD7E6A" w:rsidRDefault="00C33475" w:rsidP="00CD7E6A">
      <w:pPr>
        <w:pStyle w:val="Default"/>
        <w:ind w:left="113"/>
        <w:rPr>
          <w:sz w:val="22"/>
          <w:szCs w:val="22"/>
          <w:u w:val="single"/>
        </w:rPr>
      </w:pPr>
    </w:p>
    <w:p w14:paraId="29932416" w14:textId="77777777" w:rsidR="00C33475" w:rsidRDefault="00C33475" w:rsidP="005B7A63">
      <w:pPr>
        <w:pStyle w:val="Default"/>
        <w:ind w:left="113"/>
        <w:rPr>
          <w:iCs/>
          <w:u w:val="single"/>
        </w:rPr>
      </w:pPr>
      <w:r w:rsidRPr="00CD7E6A">
        <w:rPr>
          <w:iCs/>
          <w:sz w:val="22"/>
          <w:szCs w:val="22"/>
          <w:u w:val="single"/>
        </w:rPr>
        <w:t xml:space="preserve">Pacjenci z niewydolnością nerek </w:t>
      </w:r>
    </w:p>
    <w:p w14:paraId="0CDC3B55" w14:textId="77777777" w:rsidR="00C33475" w:rsidRDefault="00C33475" w:rsidP="005B7A63">
      <w:pPr>
        <w:pStyle w:val="Default"/>
        <w:ind w:left="113"/>
      </w:pPr>
      <w:r w:rsidRPr="00CD7E6A">
        <w:rPr>
          <w:sz w:val="22"/>
          <w:szCs w:val="22"/>
        </w:rPr>
        <w:t xml:space="preserve">Farmakokinetykę hydroksyzyny badano u 8 pacjentów z ciężką niewydolnością nerek (klirens kreatyniny: 24 ± 7 ml/min). Zakres ekspozycji (AUC) na hydroksyzynę nie uległ istotnej zmianie, natomiast na główny metabolit (cetyryzynę) zwiększył się. Cetyryzyna nie jest skutecznie usuwana </w:t>
      </w:r>
      <w:r w:rsidR="00B912B8">
        <w:rPr>
          <w:sz w:val="22"/>
          <w:szCs w:val="22"/>
        </w:rPr>
        <w:br/>
      </w:r>
      <w:r w:rsidRPr="00CD7E6A">
        <w:rPr>
          <w:sz w:val="22"/>
          <w:szCs w:val="22"/>
        </w:rPr>
        <w:t>za pomocą hemodializy</w:t>
      </w:r>
      <w:r>
        <w:rPr>
          <w:sz w:val="22"/>
          <w:szCs w:val="22"/>
        </w:rPr>
        <w:t>,</w:t>
      </w:r>
      <w:r w:rsidRPr="00CD7E6A">
        <w:rPr>
          <w:sz w:val="22"/>
          <w:szCs w:val="22"/>
        </w:rPr>
        <w:t xml:space="preserve"> aby uniknąć znacznego jej nagromadzenia po wielokrotnych dawkach </w:t>
      </w:r>
      <w:r w:rsidRPr="00CD7E6A">
        <w:rPr>
          <w:sz w:val="22"/>
          <w:szCs w:val="22"/>
        </w:rPr>
        <w:lastRenderedPageBreak/>
        <w:t xml:space="preserve">hydroksyzyny, u pacjentów z niewydolnością nerek dawkę dobową produktu Hydroxyzinum VP należy zmniejszyć (patrz punkt 4.2). </w:t>
      </w:r>
    </w:p>
    <w:p w14:paraId="77DCEF76" w14:textId="77777777" w:rsidR="00C33475" w:rsidRPr="00CD7E6A" w:rsidRDefault="00C33475" w:rsidP="005B7A63">
      <w:pPr>
        <w:pStyle w:val="Default"/>
        <w:ind w:left="113"/>
      </w:pPr>
    </w:p>
    <w:p w14:paraId="71DB7BEC" w14:textId="77777777" w:rsidR="00C33475" w:rsidRPr="00CD7E6A" w:rsidRDefault="00C33475" w:rsidP="005B7A63">
      <w:pPr>
        <w:spacing w:after="0" w:line="240" w:lineRule="auto"/>
        <w:ind w:left="117" w:right="5134"/>
        <w:rPr>
          <w:rFonts w:ascii="Times New Roman" w:hAnsi="Times New Roman"/>
          <w:b/>
          <w:bCs/>
          <w:lang w:val="pl-PL"/>
        </w:rPr>
      </w:pPr>
      <w:r w:rsidRPr="00394C20">
        <w:rPr>
          <w:rFonts w:ascii="Times New Roman" w:hAnsi="Times New Roman"/>
          <w:b/>
          <w:bCs/>
          <w:lang w:val="pl-PL"/>
        </w:rPr>
        <w:t>5.3.</w:t>
      </w:r>
      <w:r w:rsidRPr="00394C20">
        <w:rPr>
          <w:rFonts w:ascii="Times New Roman" w:hAnsi="Times New Roman"/>
          <w:b/>
          <w:bCs/>
          <w:spacing w:val="-3"/>
          <w:lang w:val="pl-PL"/>
        </w:rPr>
        <w:t xml:space="preserve"> </w:t>
      </w:r>
      <w:r w:rsidRPr="00394C20">
        <w:rPr>
          <w:rFonts w:ascii="Times New Roman" w:hAnsi="Times New Roman"/>
          <w:b/>
          <w:bCs/>
          <w:lang w:val="pl-PL"/>
        </w:rPr>
        <w:t>Pr</w:t>
      </w:r>
      <w:r w:rsidRPr="00394C20">
        <w:rPr>
          <w:rFonts w:ascii="Times New Roman" w:hAnsi="Times New Roman"/>
          <w:b/>
          <w:bCs/>
          <w:spacing w:val="-1"/>
          <w:lang w:val="pl-PL"/>
        </w:rPr>
        <w:t>z</w:t>
      </w:r>
      <w:r w:rsidRPr="00394C20">
        <w:rPr>
          <w:rFonts w:ascii="Times New Roman" w:hAnsi="Times New Roman"/>
          <w:b/>
          <w:bCs/>
          <w:lang w:val="pl-PL"/>
        </w:rPr>
        <w:t>edkl</w:t>
      </w:r>
      <w:r w:rsidRPr="00394C20">
        <w:rPr>
          <w:rFonts w:ascii="Times New Roman" w:hAnsi="Times New Roman"/>
          <w:b/>
          <w:bCs/>
          <w:spacing w:val="1"/>
          <w:lang w:val="pl-PL"/>
        </w:rPr>
        <w:t>i</w:t>
      </w:r>
      <w:r w:rsidRPr="00394C20">
        <w:rPr>
          <w:rFonts w:ascii="Times New Roman" w:hAnsi="Times New Roman"/>
          <w:b/>
          <w:bCs/>
          <w:lang w:val="pl-PL"/>
        </w:rPr>
        <w:t>nic</w:t>
      </w:r>
      <w:r w:rsidRPr="00394C20">
        <w:rPr>
          <w:rFonts w:ascii="Times New Roman" w:hAnsi="Times New Roman"/>
          <w:b/>
          <w:bCs/>
          <w:spacing w:val="-1"/>
          <w:lang w:val="pl-PL"/>
        </w:rPr>
        <w:t>z</w:t>
      </w:r>
      <w:r w:rsidRPr="00394C20">
        <w:rPr>
          <w:rFonts w:ascii="Times New Roman" w:hAnsi="Times New Roman"/>
          <w:b/>
          <w:bCs/>
          <w:lang w:val="pl-PL"/>
        </w:rPr>
        <w:t>ne</w:t>
      </w:r>
      <w:r w:rsidRPr="00394C20">
        <w:rPr>
          <w:rFonts w:ascii="Times New Roman" w:hAnsi="Times New Roman"/>
          <w:b/>
          <w:bCs/>
          <w:spacing w:val="-14"/>
          <w:lang w:val="pl-PL"/>
        </w:rPr>
        <w:t xml:space="preserve"> </w:t>
      </w:r>
      <w:r w:rsidRPr="00394C20">
        <w:rPr>
          <w:rFonts w:ascii="Times New Roman" w:hAnsi="Times New Roman"/>
          <w:b/>
          <w:bCs/>
          <w:lang w:val="pl-PL"/>
        </w:rPr>
        <w:t>dane</w:t>
      </w:r>
      <w:r w:rsidRPr="00394C20">
        <w:rPr>
          <w:rFonts w:ascii="Times New Roman" w:hAnsi="Times New Roman"/>
          <w:b/>
          <w:bCs/>
          <w:spacing w:val="-3"/>
          <w:lang w:val="pl-PL"/>
        </w:rPr>
        <w:t xml:space="preserve"> </w:t>
      </w:r>
      <w:r w:rsidRPr="00394C20">
        <w:rPr>
          <w:rFonts w:ascii="Times New Roman" w:hAnsi="Times New Roman"/>
          <w:b/>
          <w:bCs/>
          <w:lang w:val="pl-PL"/>
        </w:rPr>
        <w:t>o</w:t>
      </w:r>
      <w:r w:rsidRPr="00394C20">
        <w:rPr>
          <w:rFonts w:ascii="Times New Roman" w:hAnsi="Times New Roman"/>
          <w:b/>
          <w:bCs/>
          <w:spacing w:val="-1"/>
          <w:lang w:val="pl-PL"/>
        </w:rPr>
        <w:t xml:space="preserve"> </w:t>
      </w:r>
      <w:r w:rsidRPr="00394C20">
        <w:rPr>
          <w:rFonts w:ascii="Times New Roman" w:hAnsi="Times New Roman"/>
          <w:b/>
          <w:bCs/>
          <w:lang w:val="pl-PL"/>
        </w:rPr>
        <w:t>be</w:t>
      </w:r>
      <w:r w:rsidRPr="00394C20">
        <w:rPr>
          <w:rFonts w:ascii="Times New Roman" w:hAnsi="Times New Roman"/>
          <w:b/>
          <w:bCs/>
          <w:spacing w:val="-1"/>
          <w:lang w:val="pl-PL"/>
        </w:rPr>
        <w:t>z</w:t>
      </w:r>
      <w:r w:rsidRPr="00394C20">
        <w:rPr>
          <w:rFonts w:ascii="Times New Roman" w:hAnsi="Times New Roman"/>
          <w:b/>
          <w:bCs/>
          <w:lang w:val="pl-PL"/>
        </w:rPr>
        <w:t>piecze</w:t>
      </w:r>
      <w:r w:rsidRPr="00394C20">
        <w:rPr>
          <w:rFonts w:ascii="Times New Roman" w:hAnsi="Times New Roman"/>
          <w:b/>
          <w:bCs/>
          <w:spacing w:val="1"/>
          <w:lang w:val="pl-PL"/>
        </w:rPr>
        <w:t>ń</w:t>
      </w:r>
      <w:r w:rsidRPr="00394C20">
        <w:rPr>
          <w:rFonts w:ascii="Times New Roman" w:hAnsi="Times New Roman"/>
          <w:b/>
          <w:bCs/>
          <w:lang w:val="pl-PL"/>
        </w:rPr>
        <w:t>stwie</w:t>
      </w:r>
    </w:p>
    <w:p w14:paraId="0C2E08E5" w14:textId="77777777" w:rsidR="00C33475" w:rsidRDefault="00C33475" w:rsidP="005B7A63">
      <w:pPr>
        <w:spacing w:before="120" w:after="120" w:line="240" w:lineRule="auto"/>
        <w:ind w:left="113"/>
        <w:rPr>
          <w:rFonts w:ascii="Times New Roman" w:hAnsi="Times New Roman"/>
          <w:lang w:val="pl-PL"/>
        </w:rPr>
      </w:pPr>
      <w:r w:rsidRPr="00CD7E6A">
        <w:rPr>
          <w:rFonts w:ascii="Times New Roman" w:hAnsi="Times New Roman"/>
          <w:lang w:val="pl-PL"/>
        </w:rPr>
        <w:t xml:space="preserve">Badania farmakologiczne ukierunkowane na ocenę bezpieczeństwa oraz badania toksykologiczne nie ujawniły istotnego zagrożenia związanego ze stosowaniem hydroksyzyny. Brak danych o istotnym znaczeniu klinicznym, nieopisanych we wcześniejszych punktach Charakterystyki Produktu Leczniczego. </w:t>
      </w:r>
    </w:p>
    <w:p w14:paraId="5D17EBEB" w14:textId="77777777" w:rsidR="00C33475" w:rsidRDefault="00C33475" w:rsidP="00CD7E6A">
      <w:pPr>
        <w:spacing w:before="120" w:after="120" w:line="200" w:lineRule="exact"/>
        <w:ind w:left="113"/>
        <w:rPr>
          <w:sz w:val="28"/>
          <w:szCs w:val="28"/>
          <w:lang w:val="pl-PL"/>
        </w:rPr>
      </w:pPr>
    </w:p>
    <w:p w14:paraId="79C26F15" w14:textId="77777777" w:rsidR="00C33475" w:rsidRPr="000A5B8D" w:rsidRDefault="00C33475">
      <w:pPr>
        <w:spacing w:after="0" w:line="240" w:lineRule="auto"/>
        <w:ind w:left="117" w:right="6033"/>
        <w:jc w:val="both"/>
        <w:rPr>
          <w:rFonts w:ascii="Times New Roman" w:hAnsi="Times New Roman"/>
          <w:lang w:val="pl-PL"/>
        </w:rPr>
      </w:pPr>
      <w:r w:rsidRPr="000A5B8D">
        <w:rPr>
          <w:rFonts w:ascii="Times New Roman" w:hAnsi="Times New Roman"/>
          <w:b/>
          <w:bCs/>
          <w:lang w:val="pl-PL"/>
        </w:rPr>
        <w:t>6.</w:t>
      </w:r>
      <w:r w:rsidRPr="000A5B8D">
        <w:rPr>
          <w:rFonts w:ascii="Times New Roman" w:hAnsi="Times New Roman"/>
          <w:b/>
          <w:bCs/>
          <w:spacing w:val="-2"/>
          <w:lang w:val="pl-PL"/>
        </w:rPr>
        <w:t xml:space="preserve"> </w:t>
      </w:r>
      <w:r w:rsidRPr="000A5B8D">
        <w:rPr>
          <w:rFonts w:ascii="Times New Roman" w:hAnsi="Times New Roman"/>
          <w:b/>
          <w:bCs/>
          <w:lang w:val="pl-PL"/>
        </w:rPr>
        <w:t>DANE</w:t>
      </w:r>
      <w:r w:rsidRPr="000A5B8D">
        <w:rPr>
          <w:rFonts w:ascii="Times New Roman" w:hAnsi="Times New Roman"/>
          <w:b/>
          <w:bCs/>
          <w:spacing w:val="-6"/>
          <w:lang w:val="pl-PL"/>
        </w:rPr>
        <w:t xml:space="preserve"> </w:t>
      </w:r>
      <w:r w:rsidRPr="000A5B8D">
        <w:rPr>
          <w:rFonts w:ascii="Times New Roman" w:hAnsi="Times New Roman"/>
          <w:b/>
          <w:bCs/>
          <w:lang w:val="pl-PL"/>
        </w:rPr>
        <w:t>F</w:t>
      </w:r>
      <w:r w:rsidRPr="000A5B8D">
        <w:rPr>
          <w:rFonts w:ascii="Times New Roman" w:hAnsi="Times New Roman"/>
          <w:b/>
          <w:bCs/>
          <w:spacing w:val="1"/>
          <w:lang w:val="pl-PL"/>
        </w:rPr>
        <w:t>A</w:t>
      </w:r>
      <w:r w:rsidRPr="000A5B8D">
        <w:rPr>
          <w:rFonts w:ascii="Times New Roman" w:hAnsi="Times New Roman"/>
          <w:b/>
          <w:bCs/>
          <w:lang w:val="pl-PL"/>
        </w:rPr>
        <w:t>RMAC</w:t>
      </w:r>
      <w:r w:rsidRPr="000A5B8D">
        <w:rPr>
          <w:rFonts w:ascii="Times New Roman" w:hAnsi="Times New Roman"/>
          <w:b/>
          <w:bCs/>
          <w:spacing w:val="1"/>
          <w:lang w:val="pl-PL"/>
        </w:rPr>
        <w:t>E</w:t>
      </w:r>
      <w:r w:rsidRPr="000A5B8D">
        <w:rPr>
          <w:rFonts w:ascii="Times New Roman" w:hAnsi="Times New Roman"/>
          <w:b/>
          <w:bCs/>
          <w:lang w:val="pl-PL"/>
        </w:rPr>
        <w:t>U</w:t>
      </w:r>
      <w:r w:rsidRPr="000A5B8D">
        <w:rPr>
          <w:rFonts w:ascii="Times New Roman" w:hAnsi="Times New Roman"/>
          <w:b/>
          <w:bCs/>
          <w:spacing w:val="1"/>
          <w:lang w:val="pl-PL"/>
        </w:rPr>
        <w:t>T</w:t>
      </w:r>
      <w:r w:rsidRPr="000A5B8D">
        <w:rPr>
          <w:rFonts w:ascii="Times New Roman" w:hAnsi="Times New Roman"/>
          <w:b/>
          <w:bCs/>
          <w:lang w:val="pl-PL"/>
        </w:rPr>
        <w:t>Y</w:t>
      </w:r>
      <w:r w:rsidRPr="000A5B8D">
        <w:rPr>
          <w:rFonts w:ascii="Times New Roman" w:hAnsi="Times New Roman"/>
          <w:b/>
          <w:bCs/>
          <w:spacing w:val="1"/>
          <w:lang w:val="pl-PL"/>
        </w:rPr>
        <w:t>C</w:t>
      </w:r>
      <w:r w:rsidRPr="000A5B8D">
        <w:rPr>
          <w:rFonts w:ascii="Times New Roman" w:hAnsi="Times New Roman"/>
          <w:b/>
          <w:bCs/>
          <w:lang w:val="pl-PL"/>
        </w:rPr>
        <w:t>Z</w:t>
      </w:r>
      <w:r w:rsidRPr="000A5B8D">
        <w:rPr>
          <w:rFonts w:ascii="Times New Roman" w:hAnsi="Times New Roman"/>
          <w:b/>
          <w:bCs/>
          <w:spacing w:val="1"/>
          <w:lang w:val="pl-PL"/>
        </w:rPr>
        <w:t>N</w:t>
      </w:r>
      <w:r w:rsidRPr="000A5B8D">
        <w:rPr>
          <w:rFonts w:ascii="Times New Roman" w:hAnsi="Times New Roman"/>
          <w:b/>
          <w:bCs/>
          <w:lang w:val="pl-PL"/>
        </w:rPr>
        <w:t>E</w:t>
      </w:r>
    </w:p>
    <w:p w14:paraId="332C7B3B" w14:textId="77777777" w:rsidR="00C33475" w:rsidRPr="000A5B8D" w:rsidRDefault="00C33475">
      <w:pPr>
        <w:spacing w:before="19" w:after="0" w:line="220" w:lineRule="exact"/>
        <w:rPr>
          <w:lang w:val="pl-PL"/>
        </w:rPr>
      </w:pPr>
    </w:p>
    <w:p w14:paraId="4C8050FD" w14:textId="77777777" w:rsidR="00C33475" w:rsidRPr="000A5B8D" w:rsidRDefault="00C33475">
      <w:pPr>
        <w:spacing w:after="0" w:line="240" w:lineRule="auto"/>
        <w:ind w:left="117" w:right="5686"/>
        <w:jc w:val="both"/>
        <w:rPr>
          <w:rFonts w:ascii="Times New Roman" w:hAnsi="Times New Roman"/>
          <w:lang w:val="pl-PL"/>
        </w:rPr>
      </w:pPr>
      <w:r w:rsidRPr="000A5B8D">
        <w:rPr>
          <w:rFonts w:ascii="Times New Roman" w:hAnsi="Times New Roman"/>
          <w:b/>
          <w:bCs/>
          <w:lang w:val="pl-PL"/>
        </w:rPr>
        <w:t>6.1.</w:t>
      </w:r>
      <w:r w:rsidRPr="000A5B8D">
        <w:rPr>
          <w:rFonts w:ascii="Times New Roman" w:hAnsi="Times New Roman"/>
          <w:b/>
          <w:bCs/>
          <w:spacing w:val="-3"/>
          <w:lang w:val="pl-PL"/>
        </w:rPr>
        <w:t xml:space="preserve"> </w:t>
      </w:r>
      <w:r w:rsidRPr="000A5B8D">
        <w:rPr>
          <w:rFonts w:ascii="Times New Roman" w:hAnsi="Times New Roman"/>
          <w:b/>
          <w:bCs/>
          <w:lang w:val="pl-PL"/>
        </w:rPr>
        <w:t>Wy</w:t>
      </w:r>
      <w:r w:rsidRPr="000A5B8D">
        <w:rPr>
          <w:rFonts w:ascii="Times New Roman" w:hAnsi="Times New Roman"/>
          <w:b/>
          <w:bCs/>
          <w:spacing w:val="-1"/>
          <w:lang w:val="pl-PL"/>
        </w:rPr>
        <w:t>k</w:t>
      </w:r>
      <w:r w:rsidRPr="000A5B8D">
        <w:rPr>
          <w:rFonts w:ascii="Times New Roman" w:hAnsi="Times New Roman"/>
          <w:b/>
          <w:bCs/>
          <w:spacing w:val="1"/>
          <w:lang w:val="pl-PL"/>
        </w:rPr>
        <w:t>a</w:t>
      </w:r>
      <w:r w:rsidRPr="000A5B8D">
        <w:rPr>
          <w:rFonts w:ascii="Times New Roman" w:hAnsi="Times New Roman"/>
          <w:b/>
          <w:bCs/>
          <w:lang w:val="pl-PL"/>
        </w:rPr>
        <w:t>z</w:t>
      </w:r>
      <w:r w:rsidRPr="000A5B8D">
        <w:rPr>
          <w:rFonts w:ascii="Times New Roman" w:hAnsi="Times New Roman"/>
          <w:b/>
          <w:bCs/>
          <w:spacing w:val="-8"/>
          <w:lang w:val="pl-PL"/>
        </w:rPr>
        <w:t xml:space="preserve"> </w:t>
      </w:r>
      <w:r w:rsidRPr="000A5B8D">
        <w:rPr>
          <w:rFonts w:ascii="Times New Roman" w:hAnsi="Times New Roman"/>
          <w:b/>
          <w:bCs/>
          <w:lang w:val="pl-PL"/>
        </w:rPr>
        <w:t>substancji</w:t>
      </w:r>
      <w:r w:rsidRPr="000A5B8D">
        <w:rPr>
          <w:rFonts w:ascii="Times New Roman" w:hAnsi="Times New Roman"/>
          <w:b/>
          <w:bCs/>
          <w:spacing w:val="-10"/>
          <w:lang w:val="pl-PL"/>
        </w:rPr>
        <w:t xml:space="preserve"> </w:t>
      </w:r>
      <w:r w:rsidRPr="000A5B8D">
        <w:rPr>
          <w:rFonts w:ascii="Times New Roman" w:hAnsi="Times New Roman"/>
          <w:b/>
          <w:bCs/>
          <w:lang w:val="pl-PL"/>
        </w:rPr>
        <w:t>pomocnic</w:t>
      </w:r>
      <w:r w:rsidRPr="000A5B8D">
        <w:rPr>
          <w:rFonts w:ascii="Times New Roman" w:hAnsi="Times New Roman"/>
          <w:b/>
          <w:bCs/>
          <w:spacing w:val="-1"/>
          <w:lang w:val="pl-PL"/>
        </w:rPr>
        <w:t>z</w:t>
      </w:r>
      <w:r w:rsidRPr="000A5B8D">
        <w:rPr>
          <w:rFonts w:ascii="Times New Roman" w:hAnsi="Times New Roman"/>
          <w:b/>
          <w:bCs/>
          <w:spacing w:val="1"/>
          <w:lang w:val="pl-PL"/>
        </w:rPr>
        <w:t>y</w:t>
      </w:r>
      <w:r w:rsidRPr="000A5B8D">
        <w:rPr>
          <w:rFonts w:ascii="Times New Roman" w:hAnsi="Times New Roman"/>
          <w:b/>
          <w:bCs/>
          <w:lang w:val="pl-PL"/>
        </w:rPr>
        <w:t>ch</w:t>
      </w:r>
    </w:p>
    <w:p w14:paraId="71AFC97B" w14:textId="77777777" w:rsidR="00C33475" w:rsidRPr="000A5B8D" w:rsidRDefault="00C33475">
      <w:pPr>
        <w:spacing w:before="12" w:after="0" w:line="240" w:lineRule="exact"/>
        <w:rPr>
          <w:sz w:val="24"/>
          <w:szCs w:val="24"/>
          <w:lang w:val="pl-PL"/>
        </w:rPr>
      </w:pPr>
    </w:p>
    <w:p w14:paraId="7FD17023" w14:textId="77777777" w:rsidR="00C33475" w:rsidRPr="000A5B8D" w:rsidRDefault="00C33475">
      <w:pPr>
        <w:spacing w:after="0" w:line="239" w:lineRule="auto"/>
        <w:ind w:left="117" w:right="6699"/>
        <w:rPr>
          <w:rFonts w:ascii="Times New Roman" w:hAnsi="Times New Roman"/>
          <w:lang w:val="pl-PL"/>
        </w:rPr>
      </w:pPr>
      <w:r w:rsidRPr="000A5B8D">
        <w:rPr>
          <w:rFonts w:ascii="Times New Roman" w:hAnsi="Times New Roman"/>
          <w:lang w:val="pl-PL"/>
        </w:rPr>
        <w:t>Laktoza</w:t>
      </w:r>
      <w:r w:rsidRPr="000A5B8D">
        <w:rPr>
          <w:rFonts w:ascii="Times New Roman" w:hAnsi="Times New Roman"/>
          <w:spacing w:val="-6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jednowodna Skrobia</w:t>
      </w:r>
      <w:r w:rsidRPr="000A5B8D">
        <w:rPr>
          <w:rFonts w:ascii="Times New Roman" w:hAnsi="Times New Roman"/>
          <w:spacing w:val="-7"/>
          <w:lang w:val="pl-PL"/>
        </w:rPr>
        <w:t xml:space="preserve"> </w:t>
      </w:r>
      <w:r w:rsidRPr="000A5B8D">
        <w:rPr>
          <w:rFonts w:ascii="Times New Roman" w:hAnsi="Times New Roman"/>
          <w:spacing w:val="-1"/>
          <w:lang w:val="pl-PL"/>
        </w:rPr>
        <w:t>k</w:t>
      </w:r>
      <w:r w:rsidRPr="000A5B8D">
        <w:rPr>
          <w:rFonts w:ascii="Times New Roman" w:hAnsi="Times New Roman"/>
          <w:lang w:val="pl-PL"/>
        </w:rPr>
        <w:t>uk</w:t>
      </w:r>
      <w:r w:rsidRPr="000A5B8D">
        <w:rPr>
          <w:rFonts w:ascii="Times New Roman" w:hAnsi="Times New Roman"/>
          <w:spacing w:val="-1"/>
          <w:lang w:val="pl-PL"/>
        </w:rPr>
        <w:t>u</w:t>
      </w:r>
      <w:r w:rsidRPr="000A5B8D">
        <w:rPr>
          <w:rFonts w:ascii="Times New Roman" w:hAnsi="Times New Roman"/>
          <w:lang w:val="pl-PL"/>
        </w:rPr>
        <w:t>rydziana Celuloza</w:t>
      </w:r>
      <w:r w:rsidRPr="000A5B8D">
        <w:rPr>
          <w:rFonts w:ascii="Times New Roman" w:hAnsi="Times New Roman"/>
          <w:spacing w:val="-6"/>
          <w:lang w:val="pl-PL"/>
        </w:rPr>
        <w:t xml:space="preserve"> </w:t>
      </w:r>
      <w:r w:rsidRPr="000A5B8D">
        <w:rPr>
          <w:rFonts w:ascii="Times New Roman" w:hAnsi="Times New Roman"/>
          <w:spacing w:val="-2"/>
          <w:lang w:val="pl-PL"/>
        </w:rPr>
        <w:t>m</w:t>
      </w:r>
      <w:r w:rsidRPr="000A5B8D">
        <w:rPr>
          <w:rFonts w:ascii="Times New Roman" w:hAnsi="Times New Roman"/>
          <w:lang w:val="pl-PL"/>
        </w:rPr>
        <w:t>i</w:t>
      </w:r>
      <w:r w:rsidRPr="000A5B8D">
        <w:rPr>
          <w:rFonts w:ascii="Times New Roman" w:hAnsi="Times New Roman"/>
          <w:spacing w:val="2"/>
          <w:lang w:val="pl-PL"/>
        </w:rPr>
        <w:t>k</w:t>
      </w:r>
      <w:r w:rsidRPr="000A5B8D">
        <w:rPr>
          <w:rFonts w:ascii="Times New Roman" w:hAnsi="Times New Roman"/>
          <w:lang w:val="pl-PL"/>
        </w:rPr>
        <w:t>rok</w:t>
      </w:r>
      <w:r w:rsidRPr="000A5B8D">
        <w:rPr>
          <w:rFonts w:ascii="Times New Roman" w:hAnsi="Times New Roman"/>
          <w:spacing w:val="-1"/>
          <w:lang w:val="pl-PL"/>
        </w:rPr>
        <w:t>r</w:t>
      </w:r>
      <w:r w:rsidRPr="000A5B8D">
        <w:rPr>
          <w:rFonts w:ascii="Times New Roman" w:hAnsi="Times New Roman"/>
          <w:spacing w:val="2"/>
          <w:lang w:val="pl-PL"/>
        </w:rPr>
        <w:t>y</w:t>
      </w:r>
      <w:r w:rsidRPr="000A5B8D">
        <w:rPr>
          <w:rFonts w:ascii="Times New Roman" w:hAnsi="Times New Roman"/>
          <w:lang w:val="pl-PL"/>
        </w:rPr>
        <w:t>staliczna Powidon</w:t>
      </w:r>
      <w:r w:rsidRPr="000A5B8D">
        <w:rPr>
          <w:rFonts w:ascii="Times New Roman" w:hAnsi="Times New Roman"/>
          <w:spacing w:val="-8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K</w:t>
      </w:r>
      <w:r w:rsidRPr="000A5B8D">
        <w:rPr>
          <w:rFonts w:ascii="Times New Roman" w:hAnsi="Times New Roman"/>
          <w:spacing w:val="-2"/>
          <w:lang w:val="pl-PL"/>
        </w:rPr>
        <w:t xml:space="preserve"> </w:t>
      </w:r>
      <w:r w:rsidRPr="000A5B8D">
        <w:rPr>
          <w:rFonts w:ascii="Times New Roman" w:hAnsi="Times New Roman"/>
          <w:spacing w:val="-1"/>
          <w:lang w:val="pl-PL"/>
        </w:rPr>
        <w:t>2</w:t>
      </w:r>
      <w:r w:rsidRPr="000A5B8D">
        <w:rPr>
          <w:rFonts w:ascii="Times New Roman" w:hAnsi="Times New Roman"/>
          <w:lang w:val="pl-PL"/>
        </w:rPr>
        <w:t>5</w:t>
      </w:r>
    </w:p>
    <w:p w14:paraId="20C7E3AE" w14:textId="77777777" w:rsidR="00C33475" w:rsidRPr="000A5B8D" w:rsidRDefault="00C33475">
      <w:pPr>
        <w:spacing w:after="0" w:line="240" w:lineRule="auto"/>
        <w:ind w:left="117" w:right="8727"/>
        <w:jc w:val="both"/>
        <w:rPr>
          <w:rFonts w:ascii="Times New Roman" w:hAnsi="Times New Roman"/>
          <w:lang w:val="pl-PL"/>
        </w:rPr>
      </w:pPr>
      <w:r w:rsidRPr="000A5B8D">
        <w:rPr>
          <w:rFonts w:ascii="Times New Roman" w:hAnsi="Times New Roman"/>
          <w:lang w:val="pl-PL"/>
        </w:rPr>
        <w:t>Talk</w:t>
      </w:r>
    </w:p>
    <w:p w14:paraId="2F765285" w14:textId="77777777" w:rsidR="00C33475" w:rsidRPr="000A5B8D" w:rsidRDefault="00C33475">
      <w:pPr>
        <w:spacing w:after="0" w:line="240" w:lineRule="auto"/>
        <w:ind w:left="117" w:right="7353"/>
        <w:jc w:val="both"/>
        <w:rPr>
          <w:rFonts w:ascii="Times New Roman" w:hAnsi="Times New Roman"/>
          <w:lang w:val="pl-PL"/>
        </w:rPr>
      </w:pPr>
      <w:r w:rsidRPr="000A5B8D">
        <w:rPr>
          <w:rFonts w:ascii="Times New Roman" w:hAnsi="Times New Roman"/>
          <w:lang w:val="pl-PL"/>
        </w:rPr>
        <w:t>Magnezu</w:t>
      </w:r>
      <w:r w:rsidRPr="000A5B8D">
        <w:rPr>
          <w:rFonts w:ascii="Times New Roman" w:hAnsi="Times New Roman"/>
          <w:spacing w:val="-8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ste</w:t>
      </w:r>
      <w:r w:rsidRPr="000A5B8D">
        <w:rPr>
          <w:rFonts w:ascii="Times New Roman" w:hAnsi="Times New Roman"/>
          <w:spacing w:val="1"/>
          <w:lang w:val="pl-PL"/>
        </w:rPr>
        <w:t>a</w:t>
      </w:r>
      <w:r w:rsidRPr="000A5B8D">
        <w:rPr>
          <w:rFonts w:ascii="Times New Roman" w:hAnsi="Times New Roman"/>
          <w:lang w:val="pl-PL"/>
        </w:rPr>
        <w:t>rynian</w:t>
      </w:r>
    </w:p>
    <w:p w14:paraId="694876A8" w14:textId="77777777" w:rsidR="00C33475" w:rsidRPr="000A5B8D" w:rsidRDefault="00C33475">
      <w:pPr>
        <w:spacing w:after="0" w:line="120" w:lineRule="exact"/>
        <w:rPr>
          <w:sz w:val="12"/>
          <w:szCs w:val="12"/>
          <w:lang w:val="pl-PL"/>
        </w:rPr>
      </w:pPr>
    </w:p>
    <w:p w14:paraId="1BFCE9AB" w14:textId="77777777" w:rsidR="00C33475" w:rsidRPr="000A5B8D" w:rsidRDefault="00C33475">
      <w:pPr>
        <w:spacing w:after="0" w:line="240" w:lineRule="auto"/>
        <w:ind w:left="117" w:right="7860"/>
        <w:rPr>
          <w:rFonts w:ascii="Times New Roman" w:hAnsi="Times New Roman"/>
          <w:lang w:val="pl-PL"/>
        </w:rPr>
      </w:pPr>
      <w:r w:rsidRPr="000A5B8D">
        <w:rPr>
          <w:rFonts w:ascii="Times New Roman" w:hAnsi="Times New Roman"/>
          <w:lang w:val="pl-PL"/>
        </w:rPr>
        <w:t>S</w:t>
      </w:r>
      <w:r w:rsidRPr="000A5B8D">
        <w:rPr>
          <w:rFonts w:ascii="Times New Roman" w:hAnsi="Times New Roman"/>
          <w:spacing w:val="1"/>
          <w:lang w:val="pl-PL"/>
        </w:rPr>
        <w:t>k</w:t>
      </w:r>
      <w:r w:rsidRPr="000A5B8D">
        <w:rPr>
          <w:rFonts w:ascii="Times New Roman" w:hAnsi="Times New Roman"/>
          <w:lang w:val="pl-PL"/>
        </w:rPr>
        <w:t>ład</w:t>
      </w:r>
      <w:r w:rsidRPr="000A5B8D">
        <w:rPr>
          <w:rFonts w:ascii="Times New Roman" w:hAnsi="Times New Roman"/>
          <w:spacing w:val="-5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otoczki: Talk</w:t>
      </w:r>
    </w:p>
    <w:p w14:paraId="509D0868" w14:textId="77777777" w:rsidR="00C33475" w:rsidRPr="000A5B8D" w:rsidRDefault="00C33475">
      <w:pPr>
        <w:spacing w:after="0" w:line="240" w:lineRule="auto"/>
        <w:ind w:left="117" w:right="5475"/>
        <w:jc w:val="both"/>
        <w:rPr>
          <w:rFonts w:ascii="Times New Roman" w:hAnsi="Times New Roman"/>
          <w:lang w:val="pl-PL"/>
        </w:rPr>
      </w:pPr>
      <w:r w:rsidRPr="000A5B8D">
        <w:rPr>
          <w:rFonts w:ascii="Times New Roman" w:hAnsi="Times New Roman"/>
          <w:lang w:val="pl-PL"/>
        </w:rPr>
        <w:t>Kopoli</w:t>
      </w:r>
      <w:r w:rsidRPr="000A5B8D">
        <w:rPr>
          <w:rFonts w:ascii="Times New Roman" w:hAnsi="Times New Roman"/>
          <w:spacing w:val="-2"/>
          <w:lang w:val="pl-PL"/>
        </w:rPr>
        <w:t>m</w:t>
      </w:r>
      <w:r w:rsidRPr="000A5B8D">
        <w:rPr>
          <w:rFonts w:ascii="Times New Roman" w:hAnsi="Times New Roman"/>
          <w:lang w:val="pl-PL"/>
        </w:rPr>
        <w:t>er</w:t>
      </w:r>
      <w:r w:rsidRPr="000A5B8D">
        <w:rPr>
          <w:rFonts w:ascii="Times New Roman" w:hAnsi="Times New Roman"/>
          <w:spacing w:val="-8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metakr</w:t>
      </w:r>
      <w:r w:rsidRPr="000A5B8D">
        <w:rPr>
          <w:rFonts w:ascii="Times New Roman" w:hAnsi="Times New Roman"/>
          <w:spacing w:val="2"/>
          <w:lang w:val="pl-PL"/>
        </w:rPr>
        <w:t>y</w:t>
      </w:r>
      <w:r w:rsidRPr="000A5B8D">
        <w:rPr>
          <w:rFonts w:ascii="Times New Roman" w:hAnsi="Times New Roman"/>
          <w:lang w:val="pl-PL"/>
        </w:rPr>
        <w:t>lanu</w:t>
      </w:r>
      <w:r w:rsidRPr="000A5B8D">
        <w:rPr>
          <w:rFonts w:ascii="Times New Roman" w:hAnsi="Times New Roman"/>
          <w:spacing w:val="-12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but</w:t>
      </w:r>
      <w:r w:rsidRPr="000A5B8D">
        <w:rPr>
          <w:rFonts w:ascii="Times New Roman" w:hAnsi="Times New Roman"/>
          <w:spacing w:val="2"/>
          <w:lang w:val="pl-PL"/>
        </w:rPr>
        <w:t>y</w:t>
      </w:r>
      <w:r w:rsidRPr="000A5B8D">
        <w:rPr>
          <w:rFonts w:ascii="Times New Roman" w:hAnsi="Times New Roman"/>
          <w:lang w:val="pl-PL"/>
        </w:rPr>
        <w:t>lu</w:t>
      </w:r>
      <w:r w:rsidRPr="000A5B8D">
        <w:rPr>
          <w:rFonts w:ascii="Times New Roman" w:hAnsi="Times New Roman"/>
          <w:spacing w:val="-6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zasadowy</w:t>
      </w:r>
    </w:p>
    <w:p w14:paraId="33585BF8" w14:textId="77777777" w:rsidR="00C33475" w:rsidRPr="000A5B8D" w:rsidRDefault="00C33475">
      <w:pPr>
        <w:spacing w:after="0" w:line="252" w:lineRule="exact"/>
        <w:ind w:left="117" w:right="6492"/>
        <w:jc w:val="both"/>
        <w:rPr>
          <w:rFonts w:ascii="Times New Roman" w:hAnsi="Times New Roman"/>
          <w:lang w:val="pl-PL"/>
        </w:rPr>
      </w:pPr>
      <w:r w:rsidRPr="000A5B8D">
        <w:rPr>
          <w:rFonts w:ascii="Times New Roman" w:hAnsi="Times New Roman"/>
          <w:lang w:val="pl-PL"/>
        </w:rPr>
        <w:t>Kwas</w:t>
      </w:r>
      <w:r w:rsidRPr="000A5B8D">
        <w:rPr>
          <w:rFonts w:ascii="Times New Roman" w:hAnsi="Times New Roman"/>
          <w:spacing w:val="-4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c</w:t>
      </w:r>
      <w:r w:rsidRPr="000A5B8D">
        <w:rPr>
          <w:rFonts w:ascii="Times New Roman" w:hAnsi="Times New Roman"/>
          <w:spacing w:val="2"/>
          <w:lang w:val="pl-PL"/>
        </w:rPr>
        <w:t>y</w:t>
      </w:r>
      <w:r w:rsidRPr="000A5B8D">
        <w:rPr>
          <w:rFonts w:ascii="Times New Roman" w:hAnsi="Times New Roman"/>
          <w:lang w:val="pl-PL"/>
        </w:rPr>
        <w:t>tr</w:t>
      </w:r>
      <w:r w:rsidRPr="000A5B8D">
        <w:rPr>
          <w:rFonts w:ascii="Times New Roman" w:hAnsi="Times New Roman"/>
          <w:spacing w:val="2"/>
          <w:lang w:val="pl-PL"/>
        </w:rPr>
        <w:t>y</w:t>
      </w:r>
      <w:r w:rsidRPr="000A5B8D">
        <w:rPr>
          <w:rFonts w:ascii="Times New Roman" w:hAnsi="Times New Roman"/>
          <w:lang w:val="pl-PL"/>
        </w:rPr>
        <w:t>nowy</w:t>
      </w:r>
      <w:r w:rsidRPr="000A5B8D">
        <w:rPr>
          <w:rFonts w:ascii="Times New Roman" w:hAnsi="Times New Roman"/>
          <w:spacing w:val="-7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je</w:t>
      </w:r>
      <w:r w:rsidRPr="000A5B8D">
        <w:rPr>
          <w:rFonts w:ascii="Times New Roman" w:hAnsi="Times New Roman"/>
          <w:spacing w:val="1"/>
          <w:lang w:val="pl-PL"/>
        </w:rPr>
        <w:t>d</w:t>
      </w:r>
      <w:r w:rsidRPr="000A5B8D">
        <w:rPr>
          <w:rFonts w:ascii="Times New Roman" w:hAnsi="Times New Roman"/>
          <w:spacing w:val="-1"/>
          <w:lang w:val="pl-PL"/>
        </w:rPr>
        <w:t>n</w:t>
      </w:r>
      <w:r w:rsidRPr="000A5B8D">
        <w:rPr>
          <w:rFonts w:ascii="Times New Roman" w:hAnsi="Times New Roman"/>
          <w:spacing w:val="1"/>
          <w:lang w:val="pl-PL"/>
        </w:rPr>
        <w:t>o</w:t>
      </w:r>
      <w:r w:rsidRPr="000A5B8D">
        <w:rPr>
          <w:rFonts w:ascii="Times New Roman" w:hAnsi="Times New Roman"/>
          <w:lang w:val="pl-PL"/>
        </w:rPr>
        <w:t>w</w:t>
      </w:r>
      <w:r w:rsidRPr="000A5B8D">
        <w:rPr>
          <w:rFonts w:ascii="Times New Roman" w:hAnsi="Times New Roman"/>
          <w:spacing w:val="1"/>
          <w:lang w:val="pl-PL"/>
        </w:rPr>
        <w:t>o</w:t>
      </w:r>
      <w:r w:rsidRPr="000A5B8D">
        <w:rPr>
          <w:rFonts w:ascii="Times New Roman" w:hAnsi="Times New Roman"/>
          <w:lang w:val="pl-PL"/>
        </w:rPr>
        <w:t>dny</w:t>
      </w:r>
    </w:p>
    <w:p w14:paraId="5FCCF8EE" w14:textId="77777777" w:rsidR="00C33475" w:rsidRPr="000A5B8D" w:rsidRDefault="00C33475">
      <w:pPr>
        <w:spacing w:before="74" w:after="0" w:line="240" w:lineRule="auto"/>
        <w:ind w:left="117" w:right="-20"/>
        <w:rPr>
          <w:rFonts w:ascii="Times New Roman" w:hAnsi="Times New Roman"/>
          <w:lang w:val="pl-PL"/>
        </w:rPr>
      </w:pPr>
      <w:r w:rsidRPr="000A5B8D">
        <w:rPr>
          <w:rFonts w:ascii="Times New Roman" w:hAnsi="Times New Roman"/>
          <w:lang w:val="pl-PL"/>
        </w:rPr>
        <w:t>Triet</w:t>
      </w:r>
      <w:r w:rsidRPr="000A5B8D">
        <w:rPr>
          <w:rFonts w:ascii="Times New Roman" w:hAnsi="Times New Roman"/>
          <w:spacing w:val="2"/>
          <w:lang w:val="pl-PL"/>
        </w:rPr>
        <w:t>y</w:t>
      </w:r>
      <w:r w:rsidRPr="000A5B8D">
        <w:rPr>
          <w:rFonts w:ascii="Times New Roman" w:hAnsi="Times New Roman"/>
          <w:lang w:val="pl-PL"/>
        </w:rPr>
        <w:t>lu</w:t>
      </w:r>
      <w:r w:rsidRPr="000A5B8D">
        <w:rPr>
          <w:rFonts w:ascii="Times New Roman" w:hAnsi="Times New Roman"/>
          <w:spacing w:val="-7"/>
          <w:lang w:val="pl-PL"/>
        </w:rPr>
        <w:t xml:space="preserve"> </w:t>
      </w:r>
      <w:r w:rsidRPr="000A5B8D">
        <w:rPr>
          <w:rFonts w:ascii="Times New Roman" w:hAnsi="Times New Roman"/>
          <w:spacing w:val="-1"/>
          <w:lang w:val="pl-PL"/>
        </w:rPr>
        <w:t>c</w:t>
      </w:r>
      <w:r w:rsidRPr="000A5B8D">
        <w:rPr>
          <w:rFonts w:ascii="Times New Roman" w:hAnsi="Times New Roman"/>
          <w:spacing w:val="2"/>
          <w:lang w:val="pl-PL"/>
        </w:rPr>
        <w:t>y</w:t>
      </w:r>
      <w:r w:rsidRPr="000A5B8D">
        <w:rPr>
          <w:rFonts w:ascii="Times New Roman" w:hAnsi="Times New Roman"/>
          <w:lang w:val="pl-PL"/>
        </w:rPr>
        <w:t>t</w:t>
      </w:r>
      <w:r w:rsidRPr="000A5B8D">
        <w:rPr>
          <w:rFonts w:ascii="Times New Roman" w:hAnsi="Times New Roman"/>
          <w:spacing w:val="-1"/>
          <w:lang w:val="pl-PL"/>
        </w:rPr>
        <w:t>r</w:t>
      </w:r>
      <w:r w:rsidRPr="000A5B8D">
        <w:rPr>
          <w:rFonts w:ascii="Times New Roman" w:hAnsi="Times New Roman"/>
          <w:lang w:val="pl-PL"/>
        </w:rPr>
        <w:t>ynian</w:t>
      </w:r>
    </w:p>
    <w:p w14:paraId="5576B95F" w14:textId="77777777" w:rsidR="00C33475" w:rsidRPr="000A5B8D" w:rsidRDefault="00C33475">
      <w:pPr>
        <w:spacing w:after="0" w:line="240" w:lineRule="auto"/>
        <w:ind w:left="117" w:right="-20"/>
        <w:rPr>
          <w:rFonts w:ascii="Times New Roman" w:hAnsi="Times New Roman"/>
          <w:lang w:val="pl-PL"/>
        </w:rPr>
      </w:pPr>
      <w:r w:rsidRPr="000A5B8D">
        <w:rPr>
          <w:rFonts w:ascii="Times New Roman" w:hAnsi="Times New Roman"/>
          <w:lang w:val="pl-PL"/>
        </w:rPr>
        <w:t>Makrogol</w:t>
      </w:r>
      <w:r w:rsidRPr="000A5B8D">
        <w:rPr>
          <w:rFonts w:ascii="Times New Roman" w:hAnsi="Times New Roman"/>
          <w:spacing w:val="-8"/>
          <w:lang w:val="pl-PL"/>
        </w:rPr>
        <w:t xml:space="preserve"> </w:t>
      </w:r>
      <w:r w:rsidRPr="000A5B8D">
        <w:rPr>
          <w:rFonts w:ascii="Times New Roman" w:hAnsi="Times New Roman"/>
          <w:spacing w:val="-1"/>
          <w:lang w:val="pl-PL"/>
        </w:rPr>
        <w:t>60</w:t>
      </w:r>
      <w:r w:rsidRPr="000A5B8D">
        <w:rPr>
          <w:rFonts w:ascii="Times New Roman" w:hAnsi="Times New Roman"/>
          <w:spacing w:val="1"/>
          <w:lang w:val="pl-PL"/>
        </w:rPr>
        <w:t>0</w:t>
      </w:r>
      <w:r w:rsidRPr="000A5B8D">
        <w:rPr>
          <w:rFonts w:ascii="Times New Roman" w:hAnsi="Times New Roman"/>
          <w:lang w:val="pl-PL"/>
        </w:rPr>
        <w:t>0</w:t>
      </w:r>
    </w:p>
    <w:p w14:paraId="46B25577" w14:textId="77777777" w:rsidR="00C33475" w:rsidRPr="000A5B8D" w:rsidRDefault="00C33475">
      <w:pPr>
        <w:spacing w:before="1" w:after="0" w:line="254" w:lineRule="exact"/>
        <w:ind w:left="117" w:right="6807"/>
        <w:rPr>
          <w:rFonts w:ascii="Times New Roman" w:hAnsi="Times New Roman"/>
          <w:lang w:val="pl-PL"/>
        </w:rPr>
      </w:pPr>
      <w:r w:rsidRPr="000A5B8D">
        <w:rPr>
          <w:rFonts w:ascii="Times New Roman" w:hAnsi="Times New Roman"/>
          <w:lang w:val="pl-PL"/>
        </w:rPr>
        <w:t>T</w:t>
      </w:r>
      <w:r w:rsidRPr="000A5B8D">
        <w:rPr>
          <w:rFonts w:ascii="Times New Roman" w:hAnsi="Times New Roman"/>
          <w:spacing w:val="2"/>
          <w:lang w:val="pl-PL"/>
        </w:rPr>
        <w:t>y</w:t>
      </w:r>
      <w:r w:rsidRPr="000A5B8D">
        <w:rPr>
          <w:rFonts w:ascii="Times New Roman" w:hAnsi="Times New Roman"/>
          <w:lang w:val="pl-PL"/>
        </w:rPr>
        <w:t>ta</w:t>
      </w:r>
      <w:r w:rsidRPr="000A5B8D">
        <w:rPr>
          <w:rFonts w:ascii="Times New Roman" w:hAnsi="Times New Roman"/>
          <w:spacing w:val="-1"/>
          <w:lang w:val="pl-PL"/>
        </w:rPr>
        <w:t>n</w:t>
      </w:r>
      <w:r w:rsidRPr="000A5B8D">
        <w:rPr>
          <w:rFonts w:ascii="Times New Roman" w:hAnsi="Times New Roman"/>
          <w:lang w:val="pl-PL"/>
        </w:rPr>
        <w:t>u</w:t>
      </w:r>
      <w:r w:rsidRPr="000A5B8D">
        <w:rPr>
          <w:rFonts w:ascii="Times New Roman" w:hAnsi="Times New Roman"/>
          <w:spacing w:val="-5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dwut</w:t>
      </w:r>
      <w:r w:rsidRPr="000A5B8D">
        <w:rPr>
          <w:rFonts w:ascii="Times New Roman" w:hAnsi="Times New Roman"/>
          <w:spacing w:val="-1"/>
          <w:lang w:val="pl-PL"/>
        </w:rPr>
        <w:t>l</w:t>
      </w:r>
      <w:r w:rsidRPr="000A5B8D">
        <w:rPr>
          <w:rFonts w:ascii="Times New Roman" w:hAnsi="Times New Roman"/>
          <w:lang w:val="pl-PL"/>
        </w:rPr>
        <w:t>enek</w:t>
      </w:r>
      <w:r w:rsidRPr="000A5B8D">
        <w:rPr>
          <w:rFonts w:ascii="Times New Roman" w:hAnsi="Times New Roman"/>
          <w:spacing w:val="-8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(E</w:t>
      </w:r>
      <w:r w:rsidRPr="000A5B8D">
        <w:rPr>
          <w:rFonts w:ascii="Times New Roman" w:hAnsi="Times New Roman"/>
          <w:spacing w:val="-1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171) S</w:t>
      </w:r>
      <w:r w:rsidRPr="000A5B8D">
        <w:rPr>
          <w:rFonts w:ascii="Times New Roman" w:hAnsi="Times New Roman"/>
          <w:spacing w:val="2"/>
          <w:lang w:val="pl-PL"/>
        </w:rPr>
        <w:t>y</w:t>
      </w:r>
      <w:r w:rsidRPr="000A5B8D">
        <w:rPr>
          <w:rFonts w:ascii="Times New Roman" w:hAnsi="Times New Roman"/>
          <w:spacing w:val="-2"/>
          <w:lang w:val="pl-PL"/>
        </w:rPr>
        <w:t>m</w:t>
      </w:r>
      <w:r w:rsidRPr="000A5B8D">
        <w:rPr>
          <w:rFonts w:ascii="Times New Roman" w:hAnsi="Times New Roman"/>
          <w:lang w:val="pl-PL"/>
        </w:rPr>
        <w:t>et</w:t>
      </w:r>
      <w:r w:rsidRPr="000A5B8D">
        <w:rPr>
          <w:rFonts w:ascii="Times New Roman" w:hAnsi="Times New Roman"/>
          <w:spacing w:val="2"/>
          <w:lang w:val="pl-PL"/>
        </w:rPr>
        <w:t>y</w:t>
      </w:r>
      <w:r w:rsidRPr="000A5B8D">
        <w:rPr>
          <w:rFonts w:ascii="Times New Roman" w:hAnsi="Times New Roman"/>
          <w:lang w:val="pl-PL"/>
        </w:rPr>
        <w:t>k</w:t>
      </w:r>
      <w:r w:rsidRPr="000A5B8D">
        <w:rPr>
          <w:rFonts w:ascii="Times New Roman" w:hAnsi="Times New Roman"/>
          <w:spacing w:val="-1"/>
          <w:lang w:val="pl-PL"/>
        </w:rPr>
        <w:t>o</w:t>
      </w:r>
      <w:r w:rsidRPr="000A5B8D">
        <w:rPr>
          <w:rFonts w:ascii="Times New Roman" w:hAnsi="Times New Roman"/>
          <w:lang w:val="pl-PL"/>
        </w:rPr>
        <w:t>n</w:t>
      </w:r>
    </w:p>
    <w:p w14:paraId="42859BE9" w14:textId="77777777" w:rsidR="00C33475" w:rsidRPr="000A5B8D" w:rsidRDefault="00C33475">
      <w:pPr>
        <w:spacing w:after="0" w:line="250" w:lineRule="exact"/>
        <w:ind w:left="117" w:right="-20"/>
        <w:rPr>
          <w:rFonts w:ascii="Times New Roman" w:hAnsi="Times New Roman"/>
          <w:lang w:val="pl-PL"/>
        </w:rPr>
      </w:pPr>
      <w:r w:rsidRPr="000A5B8D">
        <w:rPr>
          <w:rFonts w:ascii="Times New Roman" w:hAnsi="Times New Roman"/>
          <w:lang w:val="pl-PL"/>
        </w:rPr>
        <w:t>Czerw</w:t>
      </w:r>
      <w:r w:rsidRPr="000A5B8D">
        <w:rPr>
          <w:rFonts w:ascii="Times New Roman" w:hAnsi="Times New Roman"/>
          <w:spacing w:val="1"/>
          <w:lang w:val="pl-PL"/>
        </w:rPr>
        <w:t>i</w:t>
      </w:r>
      <w:r w:rsidRPr="000A5B8D">
        <w:rPr>
          <w:rFonts w:ascii="Times New Roman" w:hAnsi="Times New Roman"/>
          <w:lang w:val="pl-PL"/>
        </w:rPr>
        <w:t>eń</w:t>
      </w:r>
      <w:r w:rsidRPr="000A5B8D">
        <w:rPr>
          <w:rFonts w:ascii="Times New Roman" w:hAnsi="Times New Roman"/>
          <w:spacing w:val="-7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koszenilowa,</w:t>
      </w:r>
      <w:r w:rsidRPr="000A5B8D">
        <w:rPr>
          <w:rFonts w:ascii="Times New Roman" w:hAnsi="Times New Roman"/>
          <w:spacing w:val="-11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lak</w:t>
      </w:r>
      <w:r w:rsidRPr="000A5B8D">
        <w:rPr>
          <w:rFonts w:ascii="Times New Roman" w:hAnsi="Times New Roman"/>
          <w:spacing w:val="-3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(E</w:t>
      </w:r>
      <w:r w:rsidRPr="000A5B8D">
        <w:rPr>
          <w:rFonts w:ascii="Times New Roman" w:hAnsi="Times New Roman"/>
          <w:spacing w:val="-2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124)</w:t>
      </w:r>
    </w:p>
    <w:p w14:paraId="1ABAFFC8" w14:textId="77777777" w:rsidR="00C33475" w:rsidRPr="000A5B8D" w:rsidRDefault="00C33475">
      <w:pPr>
        <w:spacing w:before="1" w:after="0" w:line="240" w:lineRule="exact"/>
        <w:rPr>
          <w:sz w:val="24"/>
          <w:szCs w:val="24"/>
          <w:lang w:val="pl-PL"/>
        </w:rPr>
      </w:pPr>
    </w:p>
    <w:p w14:paraId="12F34FBC" w14:textId="77777777" w:rsidR="00C33475" w:rsidRPr="000A5B8D" w:rsidRDefault="00C33475">
      <w:pPr>
        <w:spacing w:after="0" w:line="240" w:lineRule="auto"/>
        <w:ind w:left="117" w:right="-20"/>
        <w:rPr>
          <w:rFonts w:ascii="Times New Roman" w:hAnsi="Times New Roman"/>
          <w:lang w:val="pl-PL"/>
        </w:rPr>
      </w:pPr>
      <w:r w:rsidRPr="000A5B8D">
        <w:rPr>
          <w:rFonts w:ascii="Times New Roman" w:hAnsi="Times New Roman"/>
          <w:b/>
          <w:bCs/>
          <w:lang w:val="pl-PL"/>
        </w:rPr>
        <w:t>6.2.</w:t>
      </w:r>
      <w:r w:rsidRPr="000A5B8D">
        <w:rPr>
          <w:rFonts w:ascii="Times New Roman" w:hAnsi="Times New Roman"/>
          <w:b/>
          <w:bCs/>
          <w:spacing w:val="-3"/>
          <w:lang w:val="pl-PL"/>
        </w:rPr>
        <w:t xml:space="preserve"> </w:t>
      </w:r>
      <w:r w:rsidRPr="000A5B8D">
        <w:rPr>
          <w:rFonts w:ascii="Times New Roman" w:hAnsi="Times New Roman"/>
          <w:b/>
          <w:bCs/>
          <w:lang w:val="pl-PL"/>
        </w:rPr>
        <w:t>Nie</w:t>
      </w:r>
      <w:r w:rsidRPr="000A5B8D">
        <w:rPr>
          <w:rFonts w:ascii="Times New Roman" w:hAnsi="Times New Roman"/>
          <w:b/>
          <w:bCs/>
          <w:spacing w:val="-1"/>
          <w:lang w:val="pl-PL"/>
        </w:rPr>
        <w:t>z</w:t>
      </w:r>
      <w:r w:rsidRPr="000A5B8D">
        <w:rPr>
          <w:rFonts w:ascii="Times New Roman" w:hAnsi="Times New Roman"/>
          <w:b/>
          <w:bCs/>
          <w:lang w:val="pl-PL"/>
        </w:rPr>
        <w:t>godn</w:t>
      </w:r>
      <w:r w:rsidRPr="000A5B8D">
        <w:rPr>
          <w:rFonts w:ascii="Times New Roman" w:hAnsi="Times New Roman"/>
          <w:b/>
          <w:bCs/>
          <w:spacing w:val="1"/>
          <w:lang w:val="pl-PL"/>
        </w:rPr>
        <w:t>o</w:t>
      </w:r>
      <w:r w:rsidRPr="000A5B8D">
        <w:rPr>
          <w:rFonts w:ascii="Times New Roman" w:hAnsi="Times New Roman"/>
          <w:b/>
          <w:bCs/>
          <w:lang w:val="pl-PL"/>
        </w:rPr>
        <w:t>ści</w:t>
      </w:r>
      <w:r w:rsidRPr="000A5B8D">
        <w:rPr>
          <w:rFonts w:ascii="Times New Roman" w:hAnsi="Times New Roman"/>
          <w:b/>
          <w:bCs/>
          <w:spacing w:val="-12"/>
          <w:lang w:val="pl-PL"/>
        </w:rPr>
        <w:t xml:space="preserve"> </w:t>
      </w:r>
      <w:r w:rsidRPr="000A5B8D">
        <w:rPr>
          <w:rFonts w:ascii="Times New Roman" w:hAnsi="Times New Roman"/>
          <w:b/>
          <w:bCs/>
          <w:lang w:val="pl-PL"/>
        </w:rPr>
        <w:t>farma</w:t>
      </w:r>
      <w:r w:rsidRPr="000A5B8D">
        <w:rPr>
          <w:rFonts w:ascii="Times New Roman" w:hAnsi="Times New Roman"/>
          <w:b/>
          <w:bCs/>
          <w:spacing w:val="1"/>
          <w:lang w:val="pl-PL"/>
        </w:rPr>
        <w:t>c</w:t>
      </w:r>
      <w:r w:rsidRPr="000A5B8D">
        <w:rPr>
          <w:rFonts w:ascii="Times New Roman" w:hAnsi="Times New Roman"/>
          <w:b/>
          <w:bCs/>
          <w:lang w:val="pl-PL"/>
        </w:rPr>
        <w:t>euty</w:t>
      </w:r>
      <w:r w:rsidRPr="000A5B8D">
        <w:rPr>
          <w:rFonts w:ascii="Times New Roman" w:hAnsi="Times New Roman"/>
          <w:b/>
          <w:bCs/>
          <w:spacing w:val="1"/>
          <w:lang w:val="pl-PL"/>
        </w:rPr>
        <w:t>c</w:t>
      </w:r>
      <w:r w:rsidRPr="000A5B8D">
        <w:rPr>
          <w:rFonts w:ascii="Times New Roman" w:hAnsi="Times New Roman"/>
          <w:b/>
          <w:bCs/>
          <w:spacing w:val="-1"/>
          <w:lang w:val="pl-PL"/>
        </w:rPr>
        <w:t>z</w:t>
      </w:r>
      <w:r w:rsidRPr="000A5B8D">
        <w:rPr>
          <w:rFonts w:ascii="Times New Roman" w:hAnsi="Times New Roman"/>
          <w:b/>
          <w:bCs/>
          <w:lang w:val="pl-PL"/>
        </w:rPr>
        <w:t>ne</w:t>
      </w:r>
    </w:p>
    <w:p w14:paraId="1B469BFE" w14:textId="77777777" w:rsidR="00C33475" w:rsidRPr="000A5B8D" w:rsidRDefault="00C33475">
      <w:pPr>
        <w:spacing w:before="12" w:after="0" w:line="240" w:lineRule="exact"/>
        <w:rPr>
          <w:sz w:val="24"/>
          <w:szCs w:val="24"/>
          <w:lang w:val="pl-PL"/>
        </w:rPr>
      </w:pPr>
    </w:p>
    <w:p w14:paraId="7EDB17B1" w14:textId="77777777" w:rsidR="00C33475" w:rsidRDefault="00C33475" w:rsidP="00DC4533">
      <w:pPr>
        <w:spacing w:after="0" w:line="240" w:lineRule="auto"/>
        <w:ind w:left="117" w:right="-20"/>
        <w:rPr>
          <w:rFonts w:ascii="Times New Roman" w:hAnsi="Times New Roman"/>
          <w:lang w:val="pl-PL"/>
        </w:rPr>
      </w:pPr>
      <w:r w:rsidRPr="000A5B8D">
        <w:rPr>
          <w:rFonts w:ascii="Times New Roman" w:hAnsi="Times New Roman"/>
          <w:lang w:val="pl-PL"/>
        </w:rPr>
        <w:t>Nie</w:t>
      </w:r>
      <w:r w:rsidRPr="000A5B8D">
        <w:rPr>
          <w:rFonts w:ascii="Times New Roman" w:hAnsi="Times New Roman"/>
          <w:spacing w:val="-3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dot</w:t>
      </w:r>
      <w:r w:rsidRPr="000A5B8D">
        <w:rPr>
          <w:rFonts w:ascii="Times New Roman" w:hAnsi="Times New Roman"/>
          <w:spacing w:val="2"/>
          <w:lang w:val="pl-PL"/>
        </w:rPr>
        <w:t>y</w:t>
      </w:r>
      <w:r w:rsidRPr="000A5B8D">
        <w:rPr>
          <w:rFonts w:ascii="Times New Roman" w:hAnsi="Times New Roman"/>
          <w:lang w:val="pl-PL"/>
        </w:rPr>
        <w:t>czy</w:t>
      </w:r>
    </w:p>
    <w:p w14:paraId="3628D8E3" w14:textId="77777777" w:rsidR="00D34E08" w:rsidRPr="00DC4533" w:rsidRDefault="00D34E08" w:rsidP="00DC4533">
      <w:pPr>
        <w:spacing w:after="0" w:line="240" w:lineRule="auto"/>
        <w:ind w:left="117" w:right="-20"/>
        <w:rPr>
          <w:rFonts w:ascii="Times New Roman" w:hAnsi="Times New Roman"/>
          <w:lang w:val="pl-PL"/>
        </w:rPr>
      </w:pPr>
    </w:p>
    <w:p w14:paraId="58155268" w14:textId="77777777" w:rsidR="00C33475" w:rsidRPr="000A5B8D" w:rsidRDefault="00C33475">
      <w:pPr>
        <w:spacing w:after="0" w:line="240" w:lineRule="auto"/>
        <w:ind w:left="117" w:right="-20"/>
        <w:rPr>
          <w:rFonts w:ascii="Times New Roman" w:hAnsi="Times New Roman"/>
          <w:lang w:val="pl-PL"/>
        </w:rPr>
      </w:pPr>
      <w:r w:rsidRPr="000A5B8D">
        <w:rPr>
          <w:rFonts w:ascii="Times New Roman" w:hAnsi="Times New Roman"/>
          <w:b/>
          <w:bCs/>
          <w:lang w:val="pl-PL"/>
        </w:rPr>
        <w:t>6.3.</w:t>
      </w:r>
      <w:r w:rsidRPr="000A5B8D">
        <w:rPr>
          <w:rFonts w:ascii="Times New Roman" w:hAnsi="Times New Roman"/>
          <w:b/>
          <w:bCs/>
          <w:spacing w:val="-3"/>
          <w:lang w:val="pl-PL"/>
        </w:rPr>
        <w:t xml:space="preserve"> </w:t>
      </w:r>
      <w:r w:rsidRPr="000A5B8D">
        <w:rPr>
          <w:rFonts w:ascii="Times New Roman" w:hAnsi="Times New Roman"/>
          <w:b/>
          <w:bCs/>
          <w:lang w:val="pl-PL"/>
        </w:rPr>
        <w:t>Okres</w:t>
      </w:r>
      <w:r w:rsidRPr="000A5B8D">
        <w:rPr>
          <w:rFonts w:ascii="Times New Roman" w:hAnsi="Times New Roman"/>
          <w:b/>
          <w:bCs/>
          <w:spacing w:val="-6"/>
          <w:lang w:val="pl-PL"/>
        </w:rPr>
        <w:t xml:space="preserve"> </w:t>
      </w:r>
      <w:r w:rsidRPr="000A5B8D">
        <w:rPr>
          <w:rFonts w:ascii="Times New Roman" w:hAnsi="Times New Roman"/>
          <w:b/>
          <w:bCs/>
          <w:spacing w:val="1"/>
          <w:lang w:val="pl-PL"/>
        </w:rPr>
        <w:t>wa</w:t>
      </w:r>
      <w:r w:rsidRPr="000A5B8D">
        <w:rPr>
          <w:rFonts w:ascii="Times New Roman" w:hAnsi="Times New Roman"/>
          <w:b/>
          <w:bCs/>
          <w:spacing w:val="-1"/>
          <w:lang w:val="pl-PL"/>
        </w:rPr>
        <w:t>ż</w:t>
      </w:r>
      <w:r w:rsidRPr="000A5B8D">
        <w:rPr>
          <w:rFonts w:ascii="Times New Roman" w:hAnsi="Times New Roman"/>
          <w:b/>
          <w:bCs/>
          <w:lang w:val="pl-PL"/>
        </w:rPr>
        <w:t>n</w:t>
      </w:r>
      <w:r w:rsidRPr="000A5B8D">
        <w:rPr>
          <w:rFonts w:ascii="Times New Roman" w:hAnsi="Times New Roman"/>
          <w:b/>
          <w:bCs/>
          <w:spacing w:val="1"/>
          <w:lang w:val="pl-PL"/>
        </w:rPr>
        <w:t>o</w:t>
      </w:r>
      <w:r w:rsidRPr="000A5B8D">
        <w:rPr>
          <w:rFonts w:ascii="Times New Roman" w:hAnsi="Times New Roman"/>
          <w:b/>
          <w:bCs/>
          <w:lang w:val="pl-PL"/>
        </w:rPr>
        <w:t>ści</w:t>
      </w:r>
    </w:p>
    <w:p w14:paraId="450746BC" w14:textId="77777777" w:rsidR="00C33475" w:rsidRPr="000A5B8D" w:rsidRDefault="00C33475">
      <w:pPr>
        <w:spacing w:before="12" w:after="0" w:line="240" w:lineRule="exact"/>
        <w:rPr>
          <w:sz w:val="24"/>
          <w:szCs w:val="24"/>
          <w:lang w:val="pl-PL"/>
        </w:rPr>
      </w:pPr>
    </w:p>
    <w:p w14:paraId="433163CD" w14:textId="77777777" w:rsidR="00C33475" w:rsidRPr="000A5B8D" w:rsidRDefault="00C33475">
      <w:pPr>
        <w:spacing w:after="0" w:line="240" w:lineRule="auto"/>
        <w:ind w:left="117" w:right="-20"/>
        <w:rPr>
          <w:rFonts w:ascii="Times New Roman" w:hAnsi="Times New Roman"/>
          <w:lang w:val="pl-PL"/>
        </w:rPr>
      </w:pPr>
      <w:r w:rsidRPr="000A5B8D">
        <w:rPr>
          <w:rFonts w:ascii="Times New Roman" w:hAnsi="Times New Roman"/>
          <w:lang w:val="pl-PL"/>
        </w:rPr>
        <w:t>3</w:t>
      </w:r>
      <w:r w:rsidRPr="000A5B8D">
        <w:rPr>
          <w:rFonts w:ascii="Times New Roman" w:hAnsi="Times New Roman"/>
          <w:spacing w:val="-1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lata</w:t>
      </w:r>
    </w:p>
    <w:p w14:paraId="58CE9094" w14:textId="77777777" w:rsidR="00C33475" w:rsidRPr="000A5B8D" w:rsidRDefault="00C33475">
      <w:pPr>
        <w:spacing w:before="1" w:after="0" w:line="240" w:lineRule="exact"/>
        <w:rPr>
          <w:sz w:val="24"/>
          <w:szCs w:val="24"/>
          <w:lang w:val="pl-PL"/>
        </w:rPr>
      </w:pPr>
    </w:p>
    <w:p w14:paraId="078D6732" w14:textId="77777777" w:rsidR="00C33475" w:rsidRPr="000A5B8D" w:rsidRDefault="00C33475">
      <w:pPr>
        <w:spacing w:after="0" w:line="240" w:lineRule="auto"/>
        <w:ind w:left="117" w:right="-20"/>
        <w:rPr>
          <w:rFonts w:ascii="Times New Roman" w:hAnsi="Times New Roman"/>
          <w:lang w:val="pl-PL"/>
        </w:rPr>
      </w:pPr>
      <w:r w:rsidRPr="000A5B8D">
        <w:rPr>
          <w:rFonts w:ascii="Times New Roman" w:hAnsi="Times New Roman"/>
          <w:b/>
          <w:bCs/>
          <w:lang w:val="pl-PL"/>
        </w:rPr>
        <w:t>6.4.</w:t>
      </w:r>
      <w:r w:rsidRPr="000A5B8D">
        <w:rPr>
          <w:rFonts w:ascii="Times New Roman" w:hAnsi="Times New Roman"/>
          <w:b/>
          <w:bCs/>
          <w:spacing w:val="-3"/>
          <w:lang w:val="pl-PL"/>
        </w:rPr>
        <w:t xml:space="preserve"> </w:t>
      </w:r>
      <w:r w:rsidRPr="000A5B8D">
        <w:rPr>
          <w:rFonts w:ascii="Times New Roman" w:hAnsi="Times New Roman"/>
          <w:b/>
          <w:bCs/>
          <w:lang w:val="pl-PL"/>
        </w:rPr>
        <w:t>Specjal</w:t>
      </w:r>
      <w:r w:rsidRPr="000A5B8D">
        <w:rPr>
          <w:rFonts w:ascii="Times New Roman" w:hAnsi="Times New Roman"/>
          <w:b/>
          <w:bCs/>
          <w:spacing w:val="-1"/>
          <w:lang w:val="pl-PL"/>
        </w:rPr>
        <w:t>n</w:t>
      </w:r>
      <w:r w:rsidRPr="000A5B8D">
        <w:rPr>
          <w:rFonts w:ascii="Times New Roman" w:hAnsi="Times New Roman"/>
          <w:b/>
          <w:bCs/>
          <w:lang w:val="pl-PL"/>
        </w:rPr>
        <w:t>e</w:t>
      </w:r>
      <w:r w:rsidRPr="000A5B8D">
        <w:rPr>
          <w:rFonts w:ascii="Times New Roman" w:hAnsi="Times New Roman"/>
          <w:b/>
          <w:bCs/>
          <w:spacing w:val="-9"/>
          <w:lang w:val="pl-PL"/>
        </w:rPr>
        <w:t xml:space="preserve"> </w:t>
      </w:r>
      <w:r w:rsidRPr="000A5B8D">
        <w:rPr>
          <w:rFonts w:ascii="Times New Roman" w:hAnsi="Times New Roman"/>
          <w:b/>
          <w:bCs/>
          <w:lang w:val="pl-PL"/>
        </w:rPr>
        <w:t>środki</w:t>
      </w:r>
      <w:r w:rsidRPr="000A5B8D">
        <w:rPr>
          <w:rFonts w:ascii="Times New Roman" w:hAnsi="Times New Roman"/>
          <w:b/>
          <w:bCs/>
          <w:spacing w:val="-6"/>
          <w:lang w:val="pl-PL"/>
        </w:rPr>
        <w:t xml:space="preserve"> </w:t>
      </w:r>
      <w:r w:rsidRPr="000A5B8D">
        <w:rPr>
          <w:rFonts w:ascii="Times New Roman" w:hAnsi="Times New Roman"/>
          <w:b/>
          <w:bCs/>
          <w:lang w:val="pl-PL"/>
        </w:rPr>
        <w:t>ostr</w:t>
      </w:r>
      <w:r w:rsidRPr="000A5B8D">
        <w:rPr>
          <w:rFonts w:ascii="Times New Roman" w:hAnsi="Times New Roman"/>
          <w:b/>
          <w:bCs/>
          <w:spacing w:val="1"/>
          <w:lang w:val="pl-PL"/>
        </w:rPr>
        <w:t>o</w:t>
      </w:r>
      <w:r w:rsidRPr="000A5B8D">
        <w:rPr>
          <w:rFonts w:ascii="Times New Roman" w:hAnsi="Times New Roman"/>
          <w:b/>
          <w:bCs/>
          <w:spacing w:val="-1"/>
          <w:lang w:val="pl-PL"/>
        </w:rPr>
        <w:t>ż</w:t>
      </w:r>
      <w:r w:rsidRPr="000A5B8D">
        <w:rPr>
          <w:rFonts w:ascii="Times New Roman" w:hAnsi="Times New Roman"/>
          <w:b/>
          <w:bCs/>
          <w:lang w:val="pl-PL"/>
        </w:rPr>
        <w:t>n</w:t>
      </w:r>
      <w:r w:rsidRPr="000A5B8D">
        <w:rPr>
          <w:rFonts w:ascii="Times New Roman" w:hAnsi="Times New Roman"/>
          <w:b/>
          <w:bCs/>
          <w:spacing w:val="1"/>
          <w:lang w:val="pl-PL"/>
        </w:rPr>
        <w:t>o</w:t>
      </w:r>
      <w:r w:rsidRPr="000A5B8D">
        <w:rPr>
          <w:rFonts w:ascii="Times New Roman" w:hAnsi="Times New Roman"/>
          <w:b/>
          <w:bCs/>
          <w:lang w:val="pl-PL"/>
        </w:rPr>
        <w:t>ści</w:t>
      </w:r>
      <w:r w:rsidRPr="000A5B8D">
        <w:rPr>
          <w:rFonts w:ascii="Times New Roman" w:hAnsi="Times New Roman"/>
          <w:b/>
          <w:bCs/>
          <w:spacing w:val="-11"/>
          <w:lang w:val="pl-PL"/>
        </w:rPr>
        <w:t xml:space="preserve"> </w:t>
      </w:r>
      <w:r w:rsidRPr="000A5B8D">
        <w:rPr>
          <w:rFonts w:ascii="Times New Roman" w:hAnsi="Times New Roman"/>
          <w:b/>
          <w:bCs/>
          <w:lang w:val="pl-PL"/>
        </w:rPr>
        <w:t>pod</w:t>
      </w:r>
      <w:r w:rsidRPr="000A5B8D">
        <w:rPr>
          <w:rFonts w:ascii="Times New Roman" w:hAnsi="Times New Roman"/>
          <w:b/>
          <w:bCs/>
          <w:spacing w:val="1"/>
          <w:lang w:val="pl-PL"/>
        </w:rPr>
        <w:t>c</w:t>
      </w:r>
      <w:r w:rsidRPr="000A5B8D">
        <w:rPr>
          <w:rFonts w:ascii="Times New Roman" w:hAnsi="Times New Roman"/>
          <w:b/>
          <w:bCs/>
          <w:spacing w:val="-1"/>
          <w:lang w:val="pl-PL"/>
        </w:rPr>
        <w:t>z</w:t>
      </w:r>
      <w:r w:rsidRPr="000A5B8D">
        <w:rPr>
          <w:rFonts w:ascii="Times New Roman" w:hAnsi="Times New Roman"/>
          <w:b/>
          <w:bCs/>
          <w:spacing w:val="1"/>
          <w:lang w:val="pl-PL"/>
        </w:rPr>
        <w:t>a</w:t>
      </w:r>
      <w:r w:rsidRPr="000A5B8D">
        <w:rPr>
          <w:rFonts w:ascii="Times New Roman" w:hAnsi="Times New Roman"/>
          <w:b/>
          <w:bCs/>
          <w:lang w:val="pl-PL"/>
        </w:rPr>
        <w:t>s</w:t>
      </w:r>
      <w:r w:rsidRPr="000A5B8D">
        <w:rPr>
          <w:rFonts w:ascii="Times New Roman" w:hAnsi="Times New Roman"/>
          <w:b/>
          <w:bCs/>
          <w:spacing w:val="-7"/>
          <w:lang w:val="pl-PL"/>
        </w:rPr>
        <w:t xml:space="preserve"> </w:t>
      </w:r>
      <w:r w:rsidRPr="000A5B8D">
        <w:rPr>
          <w:rFonts w:ascii="Times New Roman" w:hAnsi="Times New Roman"/>
          <w:b/>
          <w:bCs/>
          <w:spacing w:val="1"/>
          <w:lang w:val="pl-PL"/>
        </w:rPr>
        <w:t>pr</w:t>
      </w:r>
      <w:r w:rsidRPr="000A5B8D">
        <w:rPr>
          <w:rFonts w:ascii="Times New Roman" w:hAnsi="Times New Roman"/>
          <w:b/>
          <w:bCs/>
          <w:spacing w:val="-1"/>
          <w:lang w:val="pl-PL"/>
        </w:rPr>
        <w:t>z</w:t>
      </w:r>
      <w:r w:rsidRPr="000A5B8D">
        <w:rPr>
          <w:rFonts w:ascii="Times New Roman" w:hAnsi="Times New Roman"/>
          <w:b/>
          <w:bCs/>
          <w:spacing w:val="1"/>
          <w:lang w:val="pl-PL"/>
        </w:rPr>
        <w:t>e</w:t>
      </w:r>
      <w:r w:rsidRPr="000A5B8D">
        <w:rPr>
          <w:rFonts w:ascii="Times New Roman" w:hAnsi="Times New Roman"/>
          <w:b/>
          <w:bCs/>
          <w:lang w:val="pl-PL"/>
        </w:rPr>
        <w:t>chowywania</w:t>
      </w:r>
    </w:p>
    <w:p w14:paraId="56BC8C14" w14:textId="77777777" w:rsidR="00C33475" w:rsidRPr="000A5B8D" w:rsidRDefault="00C33475">
      <w:pPr>
        <w:spacing w:before="11" w:after="0" w:line="240" w:lineRule="exact"/>
        <w:rPr>
          <w:sz w:val="24"/>
          <w:szCs w:val="24"/>
          <w:lang w:val="pl-PL"/>
        </w:rPr>
      </w:pPr>
    </w:p>
    <w:p w14:paraId="1A56CDD5" w14:textId="77777777" w:rsidR="00C33475" w:rsidRPr="000A5B8D" w:rsidRDefault="00C33475">
      <w:pPr>
        <w:spacing w:after="0" w:line="240" w:lineRule="auto"/>
        <w:ind w:left="117" w:right="-20"/>
        <w:rPr>
          <w:rFonts w:ascii="Times New Roman" w:hAnsi="Times New Roman"/>
          <w:lang w:val="pl-PL"/>
        </w:rPr>
      </w:pPr>
      <w:r w:rsidRPr="000A5B8D">
        <w:rPr>
          <w:rFonts w:ascii="Times New Roman" w:hAnsi="Times New Roman"/>
          <w:lang w:val="pl-PL"/>
        </w:rPr>
        <w:t>Przechow</w:t>
      </w:r>
      <w:r w:rsidRPr="000A5B8D">
        <w:rPr>
          <w:rFonts w:ascii="Times New Roman" w:hAnsi="Times New Roman"/>
          <w:spacing w:val="2"/>
          <w:lang w:val="pl-PL"/>
        </w:rPr>
        <w:t>y</w:t>
      </w:r>
      <w:r w:rsidRPr="000A5B8D">
        <w:rPr>
          <w:rFonts w:ascii="Times New Roman" w:hAnsi="Times New Roman"/>
          <w:lang w:val="pl-PL"/>
        </w:rPr>
        <w:t>wać</w:t>
      </w:r>
      <w:r w:rsidRPr="000A5B8D">
        <w:rPr>
          <w:rFonts w:ascii="Times New Roman" w:hAnsi="Times New Roman"/>
          <w:spacing w:val="-13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w</w:t>
      </w:r>
      <w:r w:rsidRPr="000A5B8D">
        <w:rPr>
          <w:rFonts w:ascii="Times New Roman" w:hAnsi="Times New Roman"/>
          <w:spacing w:val="-2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te</w:t>
      </w:r>
      <w:r w:rsidRPr="000A5B8D">
        <w:rPr>
          <w:rFonts w:ascii="Times New Roman" w:hAnsi="Times New Roman"/>
          <w:spacing w:val="-1"/>
          <w:lang w:val="pl-PL"/>
        </w:rPr>
        <w:t>m</w:t>
      </w:r>
      <w:r w:rsidRPr="000A5B8D">
        <w:rPr>
          <w:rFonts w:ascii="Times New Roman" w:hAnsi="Times New Roman"/>
          <w:spacing w:val="2"/>
          <w:lang w:val="pl-PL"/>
        </w:rPr>
        <w:t>p</w:t>
      </w:r>
      <w:r w:rsidRPr="000A5B8D">
        <w:rPr>
          <w:rFonts w:ascii="Times New Roman" w:hAnsi="Times New Roman"/>
          <w:lang w:val="pl-PL"/>
        </w:rPr>
        <w:t>eraturze</w:t>
      </w:r>
      <w:r w:rsidRPr="000A5B8D">
        <w:rPr>
          <w:rFonts w:ascii="Times New Roman" w:hAnsi="Times New Roman"/>
          <w:spacing w:val="-10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poniżej</w:t>
      </w:r>
      <w:r w:rsidRPr="000A5B8D">
        <w:rPr>
          <w:rFonts w:ascii="Times New Roman" w:hAnsi="Times New Roman"/>
          <w:spacing w:val="-5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30˚C.</w:t>
      </w:r>
    </w:p>
    <w:p w14:paraId="0F2333CE" w14:textId="77777777" w:rsidR="00C33475" w:rsidRPr="000A5B8D" w:rsidRDefault="00C33475">
      <w:pPr>
        <w:spacing w:after="0" w:line="240" w:lineRule="auto"/>
        <w:ind w:left="117" w:right="-20"/>
        <w:rPr>
          <w:rFonts w:ascii="Times New Roman" w:hAnsi="Times New Roman"/>
          <w:lang w:val="pl-PL"/>
        </w:rPr>
      </w:pPr>
      <w:r w:rsidRPr="000A5B8D">
        <w:rPr>
          <w:rFonts w:ascii="Times New Roman" w:hAnsi="Times New Roman"/>
          <w:lang w:val="pl-PL"/>
        </w:rPr>
        <w:t>Przechow</w:t>
      </w:r>
      <w:r w:rsidRPr="000A5B8D">
        <w:rPr>
          <w:rFonts w:ascii="Times New Roman" w:hAnsi="Times New Roman"/>
          <w:spacing w:val="2"/>
          <w:lang w:val="pl-PL"/>
        </w:rPr>
        <w:t>y</w:t>
      </w:r>
      <w:r w:rsidRPr="000A5B8D">
        <w:rPr>
          <w:rFonts w:ascii="Times New Roman" w:hAnsi="Times New Roman"/>
          <w:lang w:val="pl-PL"/>
        </w:rPr>
        <w:t>wać</w:t>
      </w:r>
      <w:r w:rsidRPr="000A5B8D">
        <w:rPr>
          <w:rFonts w:ascii="Times New Roman" w:hAnsi="Times New Roman"/>
          <w:spacing w:val="-13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w</w:t>
      </w:r>
      <w:r w:rsidRPr="000A5B8D">
        <w:rPr>
          <w:rFonts w:ascii="Times New Roman" w:hAnsi="Times New Roman"/>
          <w:spacing w:val="-2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or</w:t>
      </w:r>
      <w:r w:rsidRPr="000A5B8D">
        <w:rPr>
          <w:rFonts w:ascii="Times New Roman" w:hAnsi="Times New Roman"/>
          <w:spacing w:val="2"/>
          <w:lang w:val="pl-PL"/>
        </w:rPr>
        <w:t>y</w:t>
      </w:r>
      <w:r w:rsidRPr="000A5B8D">
        <w:rPr>
          <w:rFonts w:ascii="Times New Roman" w:hAnsi="Times New Roman"/>
          <w:spacing w:val="1"/>
          <w:lang w:val="pl-PL"/>
        </w:rPr>
        <w:t>g</w:t>
      </w:r>
      <w:r w:rsidRPr="000A5B8D">
        <w:rPr>
          <w:rFonts w:ascii="Times New Roman" w:hAnsi="Times New Roman"/>
          <w:spacing w:val="-1"/>
          <w:lang w:val="pl-PL"/>
        </w:rPr>
        <w:t>i</w:t>
      </w:r>
      <w:r w:rsidRPr="000A5B8D">
        <w:rPr>
          <w:rFonts w:ascii="Times New Roman" w:hAnsi="Times New Roman"/>
          <w:spacing w:val="1"/>
          <w:lang w:val="pl-PL"/>
        </w:rPr>
        <w:t>n</w:t>
      </w:r>
      <w:r w:rsidRPr="000A5B8D">
        <w:rPr>
          <w:rFonts w:ascii="Times New Roman" w:hAnsi="Times New Roman"/>
          <w:lang w:val="pl-PL"/>
        </w:rPr>
        <w:t>al</w:t>
      </w:r>
      <w:r w:rsidRPr="000A5B8D">
        <w:rPr>
          <w:rFonts w:ascii="Times New Roman" w:hAnsi="Times New Roman"/>
          <w:spacing w:val="-1"/>
          <w:lang w:val="pl-PL"/>
        </w:rPr>
        <w:t>n</w:t>
      </w:r>
      <w:r w:rsidRPr="000A5B8D">
        <w:rPr>
          <w:rFonts w:ascii="Times New Roman" w:hAnsi="Times New Roman"/>
          <w:spacing w:val="2"/>
          <w:lang w:val="pl-PL"/>
        </w:rPr>
        <w:t>y</w:t>
      </w:r>
      <w:r w:rsidRPr="000A5B8D">
        <w:rPr>
          <w:rFonts w:ascii="Times New Roman" w:hAnsi="Times New Roman"/>
          <w:lang w:val="pl-PL"/>
        </w:rPr>
        <w:t>m</w:t>
      </w:r>
      <w:r w:rsidRPr="000A5B8D">
        <w:rPr>
          <w:rFonts w:ascii="Times New Roman" w:hAnsi="Times New Roman"/>
          <w:spacing w:val="-12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opakowaniu</w:t>
      </w:r>
      <w:r w:rsidRPr="000A5B8D">
        <w:rPr>
          <w:rFonts w:ascii="Times New Roman" w:hAnsi="Times New Roman"/>
          <w:spacing w:val="-11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w</w:t>
      </w:r>
      <w:r w:rsidRPr="000A5B8D">
        <w:rPr>
          <w:rFonts w:ascii="Times New Roman" w:hAnsi="Times New Roman"/>
          <w:spacing w:val="-2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celu</w:t>
      </w:r>
      <w:r w:rsidRPr="000A5B8D">
        <w:rPr>
          <w:rFonts w:ascii="Times New Roman" w:hAnsi="Times New Roman"/>
          <w:spacing w:val="-4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ochro</w:t>
      </w:r>
      <w:r w:rsidRPr="000A5B8D">
        <w:rPr>
          <w:rFonts w:ascii="Times New Roman" w:hAnsi="Times New Roman"/>
          <w:spacing w:val="-1"/>
          <w:lang w:val="pl-PL"/>
        </w:rPr>
        <w:t>n</w:t>
      </w:r>
      <w:r w:rsidRPr="000A5B8D">
        <w:rPr>
          <w:rFonts w:ascii="Times New Roman" w:hAnsi="Times New Roman"/>
          <w:lang w:val="pl-PL"/>
        </w:rPr>
        <w:t>y</w:t>
      </w:r>
      <w:r w:rsidRPr="000A5B8D">
        <w:rPr>
          <w:rFonts w:ascii="Times New Roman" w:hAnsi="Times New Roman"/>
          <w:spacing w:val="-5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przed</w:t>
      </w:r>
      <w:r w:rsidRPr="000A5B8D">
        <w:rPr>
          <w:rFonts w:ascii="Times New Roman" w:hAnsi="Times New Roman"/>
          <w:spacing w:val="-6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wilgocią.</w:t>
      </w:r>
    </w:p>
    <w:p w14:paraId="54872DFE" w14:textId="77777777" w:rsidR="00C33475" w:rsidRPr="000A5B8D" w:rsidRDefault="00C33475">
      <w:pPr>
        <w:spacing w:before="1" w:after="0" w:line="240" w:lineRule="exact"/>
        <w:rPr>
          <w:sz w:val="24"/>
          <w:szCs w:val="24"/>
          <w:lang w:val="pl-PL"/>
        </w:rPr>
      </w:pPr>
    </w:p>
    <w:p w14:paraId="60FC400A" w14:textId="77777777" w:rsidR="00C33475" w:rsidRPr="000A5B8D" w:rsidRDefault="00C33475">
      <w:pPr>
        <w:spacing w:after="0" w:line="240" w:lineRule="auto"/>
        <w:ind w:left="117" w:right="-20"/>
        <w:rPr>
          <w:rFonts w:ascii="Times New Roman" w:hAnsi="Times New Roman"/>
          <w:lang w:val="pl-PL"/>
        </w:rPr>
      </w:pPr>
      <w:r w:rsidRPr="000A5B8D">
        <w:rPr>
          <w:rFonts w:ascii="Times New Roman" w:hAnsi="Times New Roman"/>
          <w:b/>
          <w:bCs/>
          <w:lang w:val="pl-PL"/>
        </w:rPr>
        <w:t>6.5.</w:t>
      </w:r>
      <w:r w:rsidRPr="000A5B8D">
        <w:rPr>
          <w:rFonts w:ascii="Times New Roman" w:hAnsi="Times New Roman"/>
          <w:b/>
          <w:bCs/>
          <w:spacing w:val="-3"/>
          <w:lang w:val="pl-PL"/>
        </w:rPr>
        <w:t xml:space="preserve"> </w:t>
      </w:r>
      <w:r w:rsidRPr="000A5B8D">
        <w:rPr>
          <w:rFonts w:ascii="Times New Roman" w:hAnsi="Times New Roman"/>
          <w:b/>
          <w:bCs/>
          <w:lang w:val="pl-PL"/>
        </w:rPr>
        <w:t>Rod</w:t>
      </w:r>
      <w:r w:rsidRPr="000A5B8D">
        <w:rPr>
          <w:rFonts w:ascii="Times New Roman" w:hAnsi="Times New Roman"/>
          <w:b/>
          <w:bCs/>
          <w:spacing w:val="-2"/>
          <w:lang w:val="pl-PL"/>
        </w:rPr>
        <w:t>z</w:t>
      </w:r>
      <w:r w:rsidRPr="000A5B8D">
        <w:rPr>
          <w:rFonts w:ascii="Times New Roman" w:hAnsi="Times New Roman"/>
          <w:b/>
          <w:bCs/>
          <w:lang w:val="pl-PL"/>
        </w:rPr>
        <w:t>aj</w:t>
      </w:r>
      <w:r w:rsidRPr="000A5B8D">
        <w:rPr>
          <w:rFonts w:ascii="Times New Roman" w:hAnsi="Times New Roman"/>
          <w:b/>
          <w:bCs/>
          <w:spacing w:val="-7"/>
          <w:lang w:val="pl-PL"/>
        </w:rPr>
        <w:t xml:space="preserve"> </w:t>
      </w:r>
      <w:r w:rsidRPr="000A5B8D">
        <w:rPr>
          <w:rFonts w:ascii="Times New Roman" w:hAnsi="Times New Roman"/>
          <w:b/>
          <w:bCs/>
          <w:lang w:val="pl-PL"/>
        </w:rPr>
        <w:t>i</w:t>
      </w:r>
      <w:r w:rsidRPr="000A5B8D">
        <w:rPr>
          <w:rFonts w:ascii="Times New Roman" w:hAnsi="Times New Roman"/>
          <w:b/>
          <w:bCs/>
          <w:spacing w:val="-1"/>
          <w:lang w:val="pl-PL"/>
        </w:rPr>
        <w:t xml:space="preserve"> z</w:t>
      </w:r>
      <w:r w:rsidRPr="000A5B8D">
        <w:rPr>
          <w:rFonts w:ascii="Times New Roman" w:hAnsi="Times New Roman"/>
          <w:b/>
          <w:bCs/>
          <w:spacing w:val="1"/>
          <w:lang w:val="pl-PL"/>
        </w:rPr>
        <w:t>a</w:t>
      </w:r>
      <w:r w:rsidRPr="000A5B8D">
        <w:rPr>
          <w:rFonts w:ascii="Times New Roman" w:hAnsi="Times New Roman"/>
          <w:b/>
          <w:bCs/>
          <w:lang w:val="pl-PL"/>
        </w:rPr>
        <w:t>warto</w:t>
      </w:r>
      <w:r w:rsidRPr="000A5B8D">
        <w:rPr>
          <w:rFonts w:ascii="Times New Roman" w:hAnsi="Times New Roman"/>
          <w:b/>
          <w:bCs/>
          <w:spacing w:val="1"/>
          <w:lang w:val="pl-PL"/>
        </w:rPr>
        <w:t>ś</w:t>
      </w:r>
      <w:r w:rsidRPr="000A5B8D">
        <w:rPr>
          <w:rFonts w:ascii="Times New Roman" w:hAnsi="Times New Roman"/>
          <w:b/>
          <w:bCs/>
          <w:lang w:val="pl-PL"/>
        </w:rPr>
        <w:t>ć</w:t>
      </w:r>
      <w:r w:rsidRPr="000A5B8D">
        <w:rPr>
          <w:rFonts w:ascii="Times New Roman" w:hAnsi="Times New Roman"/>
          <w:b/>
          <w:bCs/>
          <w:spacing w:val="-9"/>
          <w:lang w:val="pl-PL"/>
        </w:rPr>
        <w:t xml:space="preserve"> </w:t>
      </w:r>
      <w:r w:rsidRPr="000A5B8D">
        <w:rPr>
          <w:rFonts w:ascii="Times New Roman" w:hAnsi="Times New Roman"/>
          <w:b/>
          <w:bCs/>
          <w:lang w:val="pl-PL"/>
        </w:rPr>
        <w:t>opakowania</w:t>
      </w:r>
    </w:p>
    <w:p w14:paraId="4831A682" w14:textId="77777777" w:rsidR="00C33475" w:rsidRPr="000A5B8D" w:rsidRDefault="00C33475">
      <w:pPr>
        <w:spacing w:before="12" w:after="0" w:line="240" w:lineRule="exact"/>
        <w:rPr>
          <w:sz w:val="24"/>
          <w:szCs w:val="24"/>
          <w:lang w:val="pl-PL"/>
        </w:rPr>
      </w:pPr>
    </w:p>
    <w:p w14:paraId="33CDB221" w14:textId="77777777" w:rsidR="00C33475" w:rsidRDefault="00C33475" w:rsidP="001852E7">
      <w:pPr>
        <w:spacing w:after="0" w:line="240" w:lineRule="auto"/>
        <w:ind w:left="117" w:right="-20"/>
        <w:rPr>
          <w:rFonts w:ascii="Times New Roman" w:hAnsi="Times New Roman"/>
          <w:spacing w:val="-7"/>
          <w:lang w:val="pl-PL"/>
        </w:rPr>
      </w:pPr>
      <w:r w:rsidRPr="00B61B20">
        <w:rPr>
          <w:rFonts w:ascii="Times New Roman" w:hAnsi="Times New Roman"/>
          <w:lang w:val="pl-PL"/>
        </w:rPr>
        <w:t>Blistr</w:t>
      </w:r>
      <w:r>
        <w:rPr>
          <w:rFonts w:ascii="Times New Roman" w:hAnsi="Times New Roman"/>
          <w:lang w:val="pl-PL"/>
        </w:rPr>
        <w:t>y</w:t>
      </w:r>
      <w:r w:rsidRPr="00B61B20">
        <w:rPr>
          <w:rFonts w:ascii="Times New Roman" w:hAnsi="Times New Roman"/>
          <w:spacing w:val="-6"/>
          <w:lang w:val="pl-PL"/>
        </w:rPr>
        <w:t xml:space="preserve"> </w:t>
      </w:r>
      <w:r w:rsidRPr="00B61B20">
        <w:rPr>
          <w:rFonts w:ascii="Times New Roman" w:hAnsi="Times New Roman"/>
          <w:lang w:val="pl-PL"/>
        </w:rPr>
        <w:t>z</w:t>
      </w:r>
      <w:r w:rsidRPr="00B61B20">
        <w:rPr>
          <w:rFonts w:ascii="Times New Roman" w:hAnsi="Times New Roman"/>
          <w:spacing w:val="-1"/>
          <w:lang w:val="pl-PL"/>
        </w:rPr>
        <w:t xml:space="preserve"> </w:t>
      </w:r>
      <w:r w:rsidRPr="00B61B20">
        <w:rPr>
          <w:rFonts w:ascii="Times New Roman" w:hAnsi="Times New Roman"/>
          <w:lang w:val="pl-PL"/>
        </w:rPr>
        <w:t>folii</w:t>
      </w:r>
      <w:r w:rsidRPr="00B61B20">
        <w:rPr>
          <w:rFonts w:ascii="Times New Roman" w:hAnsi="Times New Roman"/>
          <w:spacing w:val="-4"/>
          <w:lang w:val="pl-PL"/>
        </w:rPr>
        <w:t xml:space="preserve"> </w:t>
      </w:r>
      <w:r w:rsidRPr="00B61B20">
        <w:rPr>
          <w:rFonts w:ascii="Times New Roman" w:hAnsi="Times New Roman"/>
          <w:lang w:val="pl-PL"/>
        </w:rPr>
        <w:t>Al</w:t>
      </w:r>
      <w:r w:rsidRPr="00B61B20">
        <w:rPr>
          <w:rFonts w:ascii="Times New Roman" w:hAnsi="Times New Roman"/>
          <w:spacing w:val="2"/>
          <w:lang w:val="pl-PL"/>
        </w:rPr>
        <w:t>u</w:t>
      </w:r>
      <w:r w:rsidRPr="00B61B20">
        <w:rPr>
          <w:rFonts w:ascii="Times New Roman" w:hAnsi="Times New Roman"/>
          <w:spacing w:val="-2"/>
          <w:lang w:val="pl-PL"/>
        </w:rPr>
        <w:t>m</w:t>
      </w:r>
      <w:r w:rsidRPr="00B61B20">
        <w:rPr>
          <w:rFonts w:ascii="Times New Roman" w:hAnsi="Times New Roman"/>
          <w:lang w:val="pl-PL"/>
        </w:rPr>
        <w:t>iniu</w:t>
      </w:r>
      <w:r w:rsidRPr="00B61B20">
        <w:rPr>
          <w:rFonts w:ascii="Times New Roman" w:hAnsi="Times New Roman"/>
          <w:spacing w:val="-1"/>
          <w:lang w:val="pl-PL"/>
        </w:rPr>
        <w:t>m</w:t>
      </w:r>
      <w:r w:rsidRPr="00B61B20">
        <w:rPr>
          <w:rFonts w:ascii="Times New Roman" w:hAnsi="Times New Roman"/>
          <w:lang w:val="pl-PL"/>
        </w:rPr>
        <w:t>/PVC</w:t>
      </w:r>
      <w:r w:rsidRPr="00B61B20">
        <w:rPr>
          <w:rFonts w:ascii="Times New Roman" w:hAnsi="Times New Roman"/>
          <w:spacing w:val="-15"/>
          <w:lang w:val="pl-PL"/>
        </w:rPr>
        <w:t xml:space="preserve"> </w:t>
      </w:r>
      <w:r w:rsidRPr="00B61B20">
        <w:rPr>
          <w:rFonts w:ascii="Times New Roman" w:hAnsi="Times New Roman"/>
          <w:lang w:val="pl-PL"/>
        </w:rPr>
        <w:t>w</w:t>
      </w:r>
      <w:r w:rsidRPr="00B61B20">
        <w:rPr>
          <w:rFonts w:ascii="Times New Roman" w:hAnsi="Times New Roman"/>
          <w:spacing w:val="-2"/>
          <w:lang w:val="pl-PL"/>
        </w:rPr>
        <w:t xml:space="preserve"> </w:t>
      </w:r>
      <w:r w:rsidRPr="00B61B20">
        <w:rPr>
          <w:rFonts w:ascii="Times New Roman" w:hAnsi="Times New Roman"/>
          <w:lang w:val="pl-PL"/>
        </w:rPr>
        <w:t>tekturow</w:t>
      </w:r>
      <w:r w:rsidRPr="00B61B20">
        <w:rPr>
          <w:rFonts w:ascii="Times New Roman" w:hAnsi="Times New Roman"/>
          <w:spacing w:val="2"/>
          <w:lang w:val="pl-PL"/>
        </w:rPr>
        <w:t>y</w:t>
      </w:r>
      <w:r w:rsidRPr="00B61B20">
        <w:rPr>
          <w:rFonts w:ascii="Times New Roman" w:hAnsi="Times New Roman"/>
          <w:lang w:val="pl-PL"/>
        </w:rPr>
        <w:t>m</w:t>
      </w:r>
      <w:r w:rsidRPr="00B61B20">
        <w:rPr>
          <w:rFonts w:ascii="Times New Roman" w:hAnsi="Times New Roman"/>
          <w:spacing w:val="-12"/>
          <w:lang w:val="pl-PL"/>
        </w:rPr>
        <w:t xml:space="preserve"> </w:t>
      </w:r>
      <w:r w:rsidRPr="00B61B20">
        <w:rPr>
          <w:rFonts w:ascii="Times New Roman" w:hAnsi="Times New Roman"/>
          <w:lang w:val="pl-PL"/>
        </w:rPr>
        <w:t>pudełku</w:t>
      </w:r>
      <w:r>
        <w:rPr>
          <w:rFonts w:ascii="Times New Roman" w:hAnsi="Times New Roman"/>
          <w:lang w:val="pl-PL"/>
        </w:rPr>
        <w:t>,</w:t>
      </w:r>
      <w:r w:rsidRPr="00B61B20">
        <w:rPr>
          <w:rFonts w:ascii="Times New Roman" w:hAnsi="Times New Roman"/>
          <w:spacing w:val="-7"/>
          <w:lang w:val="pl-PL"/>
        </w:rPr>
        <w:t xml:space="preserve"> </w:t>
      </w:r>
    </w:p>
    <w:p w14:paraId="75375ADA" w14:textId="77777777" w:rsidR="00C33475" w:rsidRPr="00B61B20" w:rsidRDefault="00C33475" w:rsidP="001852E7">
      <w:pPr>
        <w:spacing w:after="0" w:line="240" w:lineRule="auto"/>
        <w:ind w:left="117" w:right="-20"/>
        <w:rPr>
          <w:rFonts w:ascii="Times New Roman" w:hAnsi="Times New Roman"/>
          <w:lang w:val="pl-PL"/>
        </w:rPr>
      </w:pPr>
      <w:r w:rsidRPr="00B61B20">
        <w:rPr>
          <w:rFonts w:ascii="Times New Roman" w:hAnsi="Times New Roman"/>
          <w:lang w:val="pl-PL"/>
        </w:rPr>
        <w:t>30</w:t>
      </w:r>
      <w:r w:rsidRPr="00B61B20">
        <w:rPr>
          <w:rFonts w:ascii="Times New Roman" w:hAnsi="Times New Roman"/>
          <w:spacing w:val="-2"/>
          <w:lang w:val="pl-PL"/>
        </w:rPr>
        <w:t xml:space="preserve"> </w:t>
      </w:r>
      <w:r w:rsidRPr="00B61B20">
        <w:rPr>
          <w:rFonts w:ascii="Times New Roman" w:hAnsi="Times New Roman"/>
          <w:lang w:val="pl-PL"/>
        </w:rPr>
        <w:t>tabletek</w:t>
      </w:r>
      <w:r w:rsidRPr="00B61B20">
        <w:rPr>
          <w:rFonts w:ascii="Times New Roman" w:hAnsi="Times New Roman"/>
          <w:spacing w:val="-6"/>
          <w:lang w:val="pl-PL"/>
        </w:rPr>
        <w:t xml:space="preserve"> </w:t>
      </w:r>
      <w:r w:rsidRPr="00B61B20">
        <w:rPr>
          <w:rFonts w:ascii="Times New Roman" w:hAnsi="Times New Roman"/>
          <w:spacing w:val="-1"/>
          <w:lang w:val="pl-PL"/>
        </w:rPr>
        <w:t>p</w:t>
      </w:r>
      <w:r w:rsidRPr="00B61B20">
        <w:rPr>
          <w:rFonts w:ascii="Times New Roman" w:hAnsi="Times New Roman"/>
          <w:spacing w:val="1"/>
          <w:lang w:val="pl-PL"/>
        </w:rPr>
        <w:t>o</w:t>
      </w:r>
      <w:r w:rsidRPr="00B61B20">
        <w:rPr>
          <w:rFonts w:ascii="Times New Roman" w:hAnsi="Times New Roman"/>
          <w:lang w:val="pl-PL"/>
        </w:rPr>
        <w:t>wlekan</w:t>
      </w:r>
      <w:r w:rsidRPr="00B61B20">
        <w:rPr>
          <w:rFonts w:ascii="Times New Roman" w:hAnsi="Times New Roman"/>
          <w:spacing w:val="2"/>
          <w:lang w:val="pl-PL"/>
        </w:rPr>
        <w:t>y</w:t>
      </w:r>
      <w:r w:rsidRPr="00B61B20">
        <w:rPr>
          <w:rFonts w:ascii="Times New Roman" w:hAnsi="Times New Roman"/>
          <w:lang w:val="pl-PL"/>
        </w:rPr>
        <w:t xml:space="preserve">ch lub 60 tabletek powlekanych. </w:t>
      </w:r>
    </w:p>
    <w:p w14:paraId="67A5463E" w14:textId="77777777" w:rsidR="00C33475" w:rsidRPr="00B61B20" w:rsidRDefault="00C33475" w:rsidP="001852E7">
      <w:pPr>
        <w:spacing w:after="0" w:line="240" w:lineRule="auto"/>
        <w:ind w:left="117" w:right="-20"/>
        <w:rPr>
          <w:rFonts w:ascii="Times New Roman" w:hAnsi="Times New Roman"/>
          <w:lang w:val="pl-PL"/>
        </w:rPr>
      </w:pPr>
      <w:r w:rsidRPr="00B61B20">
        <w:rPr>
          <w:rFonts w:ascii="Times New Roman" w:hAnsi="Times New Roman"/>
          <w:lang w:val="pl-PL"/>
        </w:rPr>
        <w:t xml:space="preserve">Nie wszystkie </w:t>
      </w:r>
      <w:r w:rsidRPr="00B61B20">
        <w:rPr>
          <w:rFonts w:ascii="Times New Roman" w:hAnsi="Times New Roman"/>
          <w:noProof/>
          <w:lang w:val="pl-PL"/>
        </w:rPr>
        <w:t>wielkości</w:t>
      </w:r>
      <w:r w:rsidRPr="00B61B20">
        <w:rPr>
          <w:rFonts w:ascii="Times New Roman" w:hAnsi="Times New Roman"/>
          <w:lang w:val="pl-PL"/>
        </w:rPr>
        <w:t xml:space="preserve"> opakowań muszą znajdować się w obrocie.</w:t>
      </w:r>
    </w:p>
    <w:p w14:paraId="4A84ABD6" w14:textId="77777777" w:rsidR="00C33475" w:rsidRPr="000A5B8D" w:rsidRDefault="00C33475">
      <w:pPr>
        <w:spacing w:before="5" w:after="0" w:line="240" w:lineRule="exact"/>
        <w:rPr>
          <w:sz w:val="24"/>
          <w:szCs w:val="24"/>
          <w:lang w:val="pl-PL"/>
        </w:rPr>
      </w:pPr>
    </w:p>
    <w:p w14:paraId="5EC11F7C" w14:textId="77777777" w:rsidR="00C33475" w:rsidRPr="000A5B8D" w:rsidRDefault="00C33475">
      <w:pPr>
        <w:spacing w:after="0" w:line="252" w:lineRule="exact"/>
        <w:ind w:left="117" w:right="56"/>
        <w:rPr>
          <w:rFonts w:ascii="Times New Roman" w:hAnsi="Times New Roman"/>
          <w:lang w:val="pl-PL"/>
        </w:rPr>
      </w:pPr>
      <w:r w:rsidRPr="000A5B8D">
        <w:rPr>
          <w:rFonts w:ascii="Times New Roman" w:hAnsi="Times New Roman"/>
          <w:b/>
          <w:bCs/>
          <w:lang w:val="pl-PL"/>
        </w:rPr>
        <w:t>6.6.</w:t>
      </w:r>
      <w:r w:rsidRPr="000A5B8D">
        <w:rPr>
          <w:rFonts w:ascii="Times New Roman" w:hAnsi="Times New Roman"/>
          <w:b/>
          <w:bCs/>
          <w:spacing w:val="17"/>
          <w:lang w:val="pl-PL"/>
        </w:rPr>
        <w:t xml:space="preserve"> </w:t>
      </w:r>
      <w:r w:rsidRPr="000A5B8D">
        <w:rPr>
          <w:rFonts w:ascii="Times New Roman" w:hAnsi="Times New Roman"/>
          <w:b/>
          <w:bCs/>
          <w:lang w:val="pl-PL"/>
        </w:rPr>
        <w:t>Specjal</w:t>
      </w:r>
      <w:r w:rsidRPr="000A5B8D">
        <w:rPr>
          <w:rFonts w:ascii="Times New Roman" w:hAnsi="Times New Roman"/>
          <w:b/>
          <w:bCs/>
          <w:spacing w:val="-1"/>
          <w:lang w:val="pl-PL"/>
        </w:rPr>
        <w:t>n</w:t>
      </w:r>
      <w:r w:rsidRPr="000A5B8D">
        <w:rPr>
          <w:rFonts w:ascii="Times New Roman" w:hAnsi="Times New Roman"/>
          <w:b/>
          <w:bCs/>
          <w:lang w:val="pl-PL"/>
        </w:rPr>
        <w:t>e</w:t>
      </w:r>
      <w:r w:rsidRPr="000A5B8D">
        <w:rPr>
          <w:rFonts w:ascii="Times New Roman" w:hAnsi="Times New Roman"/>
          <w:b/>
          <w:bCs/>
          <w:spacing w:val="10"/>
          <w:lang w:val="pl-PL"/>
        </w:rPr>
        <w:t xml:space="preserve"> </w:t>
      </w:r>
      <w:r w:rsidRPr="000A5B8D">
        <w:rPr>
          <w:rFonts w:ascii="Times New Roman" w:hAnsi="Times New Roman"/>
          <w:b/>
          <w:bCs/>
          <w:lang w:val="pl-PL"/>
        </w:rPr>
        <w:t>środki</w:t>
      </w:r>
      <w:r w:rsidRPr="000A5B8D">
        <w:rPr>
          <w:rFonts w:ascii="Times New Roman" w:hAnsi="Times New Roman"/>
          <w:b/>
          <w:bCs/>
          <w:spacing w:val="14"/>
          <w:lang w:val="pl-PL"/>
        </w:rPr>
        <w:t xml:space="preserve"> </w:t>
      </w:r>
      <w:r w:rsidRPr="000A5B8D">
        <w:rPr>
          <w:rFonts w:ascii="Times New Roman" w:hAnsi="Times New Roman"/>
          <w:b/>
          <w:bCs/>
          <w:lang w:val="pl-PL"/>
        </w:rPr>
        <w:t>ostr</w:t>
      </w:r>
      <w:r w:rsidRPr="000A5B8D">
        <w:rPr>
          <w:rFonts w:ascii="Times New Roman" w:hAnsi="Times New Roman"/>
          <w:b/>
          <w:bCs/>
          <w:spacing w:val="1"/>
          <w:lang w:val="pl-PL"/>
        </w:rPr>
        <w:t>o</w:t>
      </w:r>
      <w:r w:rsidRPr="000A5B8D">
        <w:rPr>
          <w:rFonts w:ascii="Times New Roman" w:hAnsi="Times New Roman"/>
          <w:b/>
          <w:bCs/>
          <w:spacing w:val="-1"/>
          <w:lang w:val="pl-PL"/>
        </w:rPr>
        <w:t>ż</w:t>
      </w:r>
      <w:r w:rsidRPr="000A5B8D">
        <w:rPr>
          <w:rFonts w:ascii="Times New Roman" w:hAnsi="Times New Roman"/>
          <w:b/>
          <w:bCs/>
          <w:lang w:val="pl-PL"/>
        </w:rPr>
        <w:t>n</w:t>
      </w:r>
      <w:r w:rsidRPr="000A5B8D">
        <w:rPr>
          <w:rFonts w:ascii="Times New Roman" w:hAnsi="Times New Roman"/>
          <w:b/>
          <w:bCs/>
          <w:spacing w:val="1"/>
          <w:lang w:val="pl-PL"/>
        </w:rPr>
        <w:t>o</w:t>
      </w:r>
      <w:r w:rsidRPr="000A5B8D">
        <w:rPr>
          <w:rFonts w:ascii="Times New Roman" w:hAnsi="Times New Roman"/>
          <w:b/>
          <w:bCs/>
          <w:lang w:val="pl-PL"/>
        </w:rPr>
        <w:t>ści</w:t>
      </w:r>
      <w:r w:rsidRPr="000A5B8D">
        <w:rPr>
          <w:rFonts w:ascii="Times New Roman" w:hAnsi="Times New Roman"/>
          <w:b/>
          <w:bCs/>
          <w:spacing w:val="10"/>
          <w:lang w:val="pl-PL"/>
        </w:rPr>
        <w:t xml:space="preserve"> </w:t>
      </w:r>
      <w:r w:rsidRPr="000A5B8D">
        <w:rPr>
          <w:rFonts w:ascii="Times New Roman" w:hAnsi="Times New Roman"/>
          <w:b/>
          <w:bCs/>
          <w:lang w:val="pl-PL"/>
        </w:rPr>
        <w:t>doty</w:t>
      </w:r>
      <w:r w:rsidRPr="000A5B8D">
        <w:rPr>
          <w:rFonts w:ascii="Times New Roman" w:hAnsi="Times New Roman"/>
          <w:b/>
          <w:bCs/>
          <w:spacing w:val="1"/>
          <w:lang w:val="pl-PL"/>
        </w:rPr>
        <w:t>c</w:t>
      </w:r>
      <w:r w:rsidRPr="000A5B8D">
        <w:rPr>
          <w:rFonts w:ascii="Times New Roman" w:hAnsi="Times New Roman"/>
          <w:b/>
          <w:bCs/>
          <w:spacing w:val="-1"/>
          <w:lang w:val="pl-PL"/>
        </w:rPr>
        <w:t>z</w:t>
      </w:r>
      <w:r w:rsidRPr="000A5B8D">
        <w:rPr>
          <w:rFonts w:ascii="Times New Roman" w:hAnsi="Times New Roman"/>
          <w:b/>
          <w:bCs/>
          <w:spacing w:val="1"/>
          <w:lang w:val="pl-PL"/>
        </w:rPr>
        <w:t>ą</w:t>
      </w:r>
      <w:r w:rsidRPr="000A5B8D">
        <w:rPr>
          <w:rFonts w:ascii="Times New Roman" w:hAnsi="Times New Roman"/>
          <w:b/>
          <w:bCs/>
          <w:lang w:val="pl-PL"/>
        </w:rPr>
        <w:t>ce</w:t>
      </w:r>
      <w:r w:rsidRPr="000A5B8D">
        <w:rPr>
          <w:rFonts w:ascii="Times New Roman" w:hAnsi="Times New Roman"/>
          <w:b/>
          <w:bCs/>
          <w:spacing w:val="11"/>
          <w:lang w:val="pl-PL"/>
        </w:rPr>
        <w:t xml:space="preserve"> </w:t>
      </w:r>
      <w:r w:rsidRPr="000A5B8D">
        <w:rPr>
          <w:rFonts w:ascii="Times New Roman" w:hAnsi="Times New Roman"/>
          <w:b/>
          <w:bCs/>
          <w:lang w:val="pl-PL"/>
        </w:rPr>
        <w:t>usuw</w:t>
      </w:r>
      <w:r w:rsidRPr="000A5B8D">
        <w:rPr>
          <w:rFonts w:ascii="Times New Roman" w:hAnsi="Times New Roman"/>
          <w:b/>
          <w:bCs/>
          <w:spacing w:val="2"/>
          <w:lang w:val="pl-PL"/>
        </w:rPr>
        <w:t>a</w:t>
      </w:r>
      <w:r w:rsidRPr="000A5B8D">
        <w:rPr>
          <w:rFonts w:ascii="Times New Roman" w:hAnsi="Times New Roman"/>
          <w:b/>
          <w:bCs/>
          <w:lang w:val="pl-PL"/>
        </w:rPr>
        <w:t>nia</w:t>
      </w:r>
      <w:r w:rsidRPr="000A5B8D">
        <w:rPr>
          <w:rFonts w:ascii="Times New Roman" w:hAnsi="Times New Roman"/>
          <w:b/>
          <w:bCs/>
          <w:spacing w:val="11"/>
          <w:lang w:val="pl-PL"/>
        </w:rPr>
        <w:t xml:space="preserve"> </w:t>
      </w:r>
      <w:r w:rsidRPr="000A5B8D">
        <w:rPr>
          <w:rFonts w:ascii="Times New Roman" w:hAnsi="Times New Roman"/>
          <w:b/>
          <w:bCs/>
          <w:lang w:val="pl-PL"/>
        </w:rPr>
        <w:t>i</w:t>
      </w:r>
      <w:r w:rsidRPr="000A5B8D">
        <w:rPr>
          <w:rFonts w:ascii="Times New Roman" w:hAnsi="Times New Roman"/>
          <w:b/>
          <w:bCs/>
          <w:spacing w:val="19"/>
          <w:lang w:val="pl-PL"/>
        </w:rPr>
        <w:t xml:space="preserve"> </w:t>
      </w:r>
      <w:r w:rsidRPr="000A5B8D">
        <w:rPr>
          <w:rFonts w:ascii="Times New Roman" w:hAnsi="Times New Roman"/>
          <w:b/>
          <w:bCs/>
          <w:lang w:val="pl-PL"/>
        </w:rPr>
        <w:t>pr</w:t>
      </w:r>
      <w:r w:rsidRPr="000A5B8D">
        <w:rPr>
          <w:rFonts w:ascii="Times New Roman" w:hAnsi="Times New Roman"/>
          <w:b/>
          <w:bCs/>
          <w:spacing w:val="-1"/>
          <w:lang w:val="pl-PL"/>
        </w:rPr>
        <w:t>z</w:t>
      </w:r>
      <w:r w:rsidRPr="000A5B8D">
        <w:rPr>
          <w:rFonts w:ascii="Times New Roman" w:hAnsi="Times New Roman"/>
          <w:b/>
          <w:bCs/>
          <w:lang w:val="pl-PL"/>
        </w:rPr>
        <w:t>ygotowania</w:t>
      </w:r>
      <w:r w:rsidRPr="000A5B8D">
        <w:rPr>
          <w:rFonts w:ascii="Times New Roman" w:hAnsi="Times New Roman"/>
          <w:b/>
          <w:bCs/>
          <w:spacing w:val="6"/>
          <w:lang w:val="pl-PL"/>
        </w:rPr>
        <w:t xml:space="preserve"> </w:t>
      </w:r>
      <w:r w:rsidRPr="000A5B8D">
        <w:rPr>
          <w:rFonts w:ascii="Times New Roman" w:hAnsi="Times New Roman"/>
          <w:b/>
          <w:bCs/>
          <w:lang w:val="pl-PL"/>
        </w:rPr>
        <w:t>pro</w:t>
      </w:r>
      <w:r w:rsidRPr="000A5B8D">
        <w:rPr>
          <w:rFonts w:ascii="Times New Roman" w:hAnsi="Times New Roman"/>
          <w:b/>
          <w:bCs/>
          <w:spacing w:val="-1"/>
          <w:lang w:val="pl-PL"/>
        </w:rPr>
        <w:t>d</w:t>
      </w:r>
      <w:r w:rsidRPr="000A5B8D">
        <w:rPr>
          <w:rFonts w:ascii="Times New Roman" w:hAnsi="Times New Roman"/>
          <w:b/>
          <w:bCs/>
          <w:lang w:val="pl-PL"/>
        </w:rPr>
        <w:t>uktu</w:t>
      </w:r>
      <w:r w:rsidRPr="000A5B8D">
        <w:rPr>
          <w:rFonts w:ascii="Times New Roman" w:hAnsi="Times New Roman"/>
          <w:b/>
          <w:bCs/>
          <w:spacing w:val="11"/>
          <w:lang w:val="pl-PL"/>
        </w:rPr>
        <w:t xml:space="preserve"> </w:t>
      </w:r>
      <w:r w:rsidRPr="000A5B8D">
        <w:rPr>
          <w:rFonts w:ascii="Times New Roman" w:hAnsi="Times New Roman"/>
          <w:b/>
          <w:bCs/>
          <w:lang w:val="pl-PL"/>
        </w:rPr>
        <w:t>lec</w:t>
      </w:r>
      <w:r w:rsidRPr="000A5B8D">
        <w:rPr>
          <w:rFonts w:ascii="Times New Roman" w:hAnsi="Times New Roman"/>
          <w:b/>
          <w:bCs/>
          <w:spacing w:val="-1"/>
          <w:lang w:val="pl-PL"/>
        </w:rPr>
        <w:t>z</w:t>
      </w:r>
      <w:r w:rsidRPr="000A5B8D">
        <w:rPr>
          <w:rFonts w:ascii="Times New Roman" w:hAnsi="Times New Roman"/>
          <w:b/>
          <w:bCs/>
          <w:lang w:val="pl-PL"/>
        </w:rPr>
        <w:t>niczego</w:t>
      </w:r>
      <w:r w:rsidRPr="000A5B8D">
        <w:rPr>
          <w:rFonts w:ascii="Times New Roman" w:hAnsi="Times New Roman"/>
          <w:b/>
          <w:bCs/>
          <w:spacing w:val="9"/>
          <w:lang w:val="pl-PL"/>
        </w:rPr>
        <w:t xml:space="preserve"> </w:t>
      </w:r>
      <w:r w:rsidRPr="000A5B8D">
        <w:rPr>
          <w:rFonts w:ascii="Times New Roman" w:hAnsi="Times New Roman"/>
          <w:b/>
          <w:bCs/>
          <w:lang w:val="pl-PL"/>
        </w:rPr>
        <w:t>do stosowania</w:t>
      </w:r>
    </w:p>
    <w:p w14:paraId="31E1C3B8" w14:textId="77777777" w:rsidR="00C33475" w:rsidRPr="000A5B8D" w:rsidRDefault="00C33475">
      <w:pPr>
        <w:spacing w:before="9" w:after="0" w:line="240" w:lineRule="exact"/>
        <w:rPr>
          <w:sz w:val="24"/>
          <w:szCs w:val="24"/>
          <w:lang w:val="pl-PL"/>
        </w:rPr>
      </w:pPr>
    </w:p>
    <w:p w14:paraId="3D1E445C" w14:textId="77777777" w:rsidR="00C33475" w:rsidRPr="005D013D" w:rsidRDefault="00C33475" w:rsidP="005D013D">
      <w:pPr>
        <w:spacing w:after="0" w:line="240" w:lineRule="auto"/>
        <w:ind w:left="117" w:right="-20"/>
        <w:rPr>
          <w:rFonts w:ascii="Times New Roman" w:hAnsi="Times New Roman"/>
          <w:lang w:val="pl-PL"/>
        </w:rPr>
      </w:pPr>
      <w:r w:rsidRPr="000A5B8D">
        <w:rPr>
          <w:rFonts w:ascii="Times New Roman" w:hAnsi="Times New Roman"/>
          <w:lang w:val="pl-PL"/>
        </w:rPr>
        <w:t>Brak</w:t>
      </w:r>
      <w:r w:rsidRPr="000A5B8D">
        <w:rPr>
          <w:rFonts w:ascii="Times New Roman" w:hAnsi="Times New Roman"/>
          <w:spacing w:val="-4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sz</w:t>
      </w:r>
      <w:r w:rsidRPr="000A5B8D">
        <w:rPr>
          <w:rFonts w:ascii="Times New Roman" w:hAnsi="Times New Roman"/>
          <w:spacing w:val="1"/>
          <w:lang w:val="pl-PL"/>
        </w:rPr>
        <w:t>c</w:t>
      </w:r>
      <w:r w:rsidRPr="000A5B8D">
        <w:rPr>
          <w:rFonts w:ascii="Times New Roman" w:hAnsi="Times New Roman"/>
          <w:lang w:val="pl-PL"/>
        </w:rPr>
        <w:t>zególn</w:t>
      </w:r>
      <w:r w:rsidRPr="000A5B8D">
        <w:rPr>
          <w:rFonts w:ascii="Times New Roman" w:hAnsi="Times New Roman"/>
          <w:spacing w:val="2"/>
          <w:lang w:val="pl-PL"/>
        </w:rPr>
        <w:t>y</w:t>
      </w:r>
      <w:r w:rsidRPr="000A5B8D">
        <w:rPr>
          <w:rFonts w:ascii="Times New Roman" w:hAnsi="Times New Roman"/>
          <w:lang w:val="pl-PL"/>
        </w:rPr>
        <w:t>ch</w:t>
      </w:r>
      <w:r w:rsidRPr="000A5B8D">
        <w:rPr>
          <w:rFonts w:ascii="Times New Roman" w:hAnsi="Times New Roman"/>
          <w:spacing w:val="-12"/>
          <w:lang w:val="pl-PL"/>
        </w:rPr>
        <w:t xml:space="preserve"> </w:t>
      </w:r>
      <w:r w:rsidRPr="000A5B8D">
        <w:rPr>
          <w:rFonts w:ascii="Times New Roman" w:hAnsi="Times New Roman"/>
          <w:spacing w:val="-1"/>
          <w:lang w:val="pl-PL"/>
        </w:rPr>
        <w:t>w</w:t>
      </w:r>
      <w:r w:rsidRPr="000A5B8D">
        <w:rPr>
          <w:rFonts w:ascii="Times New Roman" w:hAnsi="Times New Roman"/>
          <w:spacing w:val="2"/>
          <w:lang w:val="pl-PL"/>
        </w:rPr>
        <w:t>y</w:t>
      </w:r>
      <w:r w:rsidRPr="000A5B8D">
        <w:rPr>
          <w:rFonts w:ascii="Times New Roman" w:hAnsi="Times New Roman"/>
          <w:spacing w:val="-2"/>
          <w:lang w:val="pl-PL"/>
        </w:rPr>
        <w:t>m</w:t>
      </w:r>
      <w:r w:rsidRPr="000A5B8D">
        <w:rPr>
          <w:rFonts w:ascii="Times New Roman" w:hAnsi="Times New Roman"/>
          <w:lang w:val="pl-PL"/>
        </w:rPr>
        <w:t>a</w:t>
      </w:r>
      <w:r w:rsidRPr="000A5B8D">
        <w:rPr>
          <w:rFonts w:ascii="Times New Roman" w:hAnsi="Times New Roman"/>
          <w:spacing w:val="2"/>
          <w:lang w:val="pl-PL"/>
        </w:rPr>
        <w:t>g</w:t>
      </w:r>
      <w:r w:rsidRPr="000A5B8D">
        <w:rPr>
          <w:rFonts w:ascii="Times New Roman" w:hAnsi="Times New Roman"/>
          <w:lang w:val="pl-PL"/>
        </w:rPr>
        <w:t>ań</w:t>
      </w:r>
    </w:p>
    <w:p w14:paraId="4D314115" w14:textId="77777777" w:rsidR="00C33475" w:rsidRDefault="00C33475">
      <w:pPr>
        <w:spacing w:before="18" w:after="0" w:line="280" w:lineRule="exact"/>
        <w:rPr>
          <w:sz w:val="28"/>
          <w:szCs w:val="28"/>
          <w:lang w:val="pl-PL"/>
        </w:rPr>
      </w:pPr>
    </w:p>
    <w:p w14:paraId="71FC0699" w14:textId="77777777" w:rsidR="003937C3" w:rsidRPr="000A5B8D" w:rsidRDefault="003937C3">
      <w:pPr>
        <w:spacing w:before="18" w:after="0" w:line="280" w:lineRule="exact"/>
        <w:rPr>
          <w:sz w:val="28"/>
          <w:szCs w:val="28"/>
          <w:lang w:val="pl-PL"/>
        </w:rPr>
      </w:pPr>
    </w:p>
    <w:p w14:paraId="759A9D4A" w14:textId="77777777" w:rsidR="00C33475" w:rsidRPr="000A5B8D" w:rsidRDefault="00C33475">
      <w:pPr>
        <w:spacing w:after="0" w:line="252" w:lineRule="exact"/>
        <w:ind w:left="117" w:right="57"/>
        <w:rPr>
          <w:rFonts w:ascii="Times New Roman" w:hAnsi="Times New Roman"/>
          <w:lang w:val="pl-PL"/>
        </w:rPr>
      </w:pPr>
      <w:r w:rsidRPr="000A5B8D">
        <w:rPr>
          <w:rFonts w:ascii="Times New Roman" w:hAnsi="Times New Roman"/>
          <w:b/>
          <w:bCs/>
          <w:lang w:val="pl-PL"/>
        </w:rPr>
        <w:t>7.</w:t>
      </w:r>
      <w:r w:rsidRPr="000A5B8D">
        <w:rPr>
          <w:rFonts w:ascii="Times New Roman" w:hAnsi="Times New Roman"/>
          <w:b/>
          <w:bCs/>
          <w:spacing w:val="38"/>
          <w:lang w:val="pl-PL"/>
        </w:rPr>
        <w:t xml:space="preserve"> </w:t>
      </w:r>
      <w:r w:rsidRPr="000A5B8D">
        <w:rPr>
          <w:rFonts w:ascii="Times New Roman" w:hAnsi="Times New Roman"/>
          <w:b/>
          <w:bCs/>
          <w:lang w:val="pl-PL"/>
        </w:rPr>
        <w:t>PODMIOT</w:t>
      </w:r>
      <w:r w:rsidRPr="000A5B8D">
        <w:rPr>
          <w:rFonts w:ascii="Times New Roman" w:hAnsi="Times New Roman"/>
          <w:b/>
          <w:bCs/>
          <w:spacing w:val="29"/>
          <w:lang w:val="pl-PL"/>
        </w:rPr>
        <w:t xml:space="preserve"> </w:t>
      </w:r>
      <w:r w:rsidRPr="000A5B8D">
        <w:rPr>
          <w:rFonts w:ascii="Times New Roman" w:hAnsi="Times New Roman"/>
          <w:b/>
          <w:bCs/>
          <w:lang w:val="pl-PL"/>
        </w:rPr>
        <w:t>OD</w:t>
      </w:r>
      <w:r w:rsidRPr="000A5B8D">
        <w:rPr>
          <w:rFonts w:ascii="Times New Roman" w:hAnsi="Times New Roman"/>
          <w:b/>
          <w:bCs/>
          <w:spacing w:val="1"/>
          <w:lang w:val="pl-PL"/>
        </w:rPr>
        <w:t>P</w:t>
      </w:r>
      <w:r w:rsidRPr="000A5B8D">
        <w:rPr>
          <w:rFonts w:ascii="Times New Roman" w:hAnsi="Times New Roman"/>
          <w:b/>
          <w:bCs/>
          <w:lang w:val="pl-PL"/>
        </w:rPr>
        <w:t>OW</w:t>
      </w:r>
      <w:r w:rsidRPr="000A5B8D">
        <w:rPr>
          <w:rFonts w:ascii="Times New Roman" w:hAnsi="Times New Roman"/>
          <w:b/>
          <w:bCs/>
          <w:spacing w:val="1"/>
          <w:lang w:val="pl-PL"/>
        </w:rPr>
        <w:t>I</w:t>
      </w:r>
      <w:r w:rsidRPr="000A5B8D">
        <w:rPr>
          <w:rFonts w:ascii="Times New Roman" w:hAnsi="Times New Roman"/>
          <w:b/>
          <w:bCs/>
          <w:lang w:val="pl-PL"/>
        </w:rPr>
        <w:t>E</w:t>
      </w:r>
      <w:r w:rsidRPr="000A5B8D">
        <w:rPr>
          <w:rFonts w:ascii="Times New Roman" w:hAnsi="Times New Roman"/>
          <w:b/>
          <w:bCs/>
          <w:spacing w:val="1"/>
          <w:lang w:val="pl-PL"/>
        </w:rPr>
        <w:t>D</w:t>
      </w:r>
      <w:r w:rsidRPr="000A5B8D">
        <w:rPr>
          <w:rFonts w:ascii="Times New Roman" w:hAnsi="Times New Roman"/>
          <w:b/>
          <w:bCs/>
          <w:lang w:val="pl-PL"/>
        </w:rPr>
        <w:t>Z</w:t>
      </w:r>
      <w:r w:rsidRPr="000A5B8D">
        <w:rPr>
          <w:rFonts w:ascii="Times New Roman" w:hAnsi="Times New Roman"/>
          <w:b/>
          <w:bCs/>
          <w:spacing w:val="1"/>
          <w:lang w:val="pl-PL"/>
        </w:rPr>
        <w:t>I</w:t>
      </w:r>
      <w:r w:rsidRPr="000A5B8D">
        <w:rPr>
          <w:rFonts w:ascii="Times New Roman" w:hAnsi="Times New Roman"/>
          <w:b/>
          <w:bCs/>
          <w:lang w:val="pl-PL"/>
        </w:rPr>
        <w:t>AL</w:t>
      </w:r>
      <w:r w:rsidRPr="000A5B8D">
        <w:rPr>
          <w:rFonts w:ascii="Times New Roman" w:hAnsi="Times New Roman"/>
          <w:b/>
          <w:bCs/>
          <w:spacing w:val="1"/>
          <w:lang w:val="pl-PL"/>
        </w:rPr>
        <w:t>N</w:t>
      </w:r>
      <w:r w:rsidRPr="000A5B8D">
        <w:rPr>
          <w:rFonts w:ascii="Times New Roman" w:hAnsi="Times New Roman"/>
          <w:b/>
          <w:bCs/>
          <w:lang w:val="pl-PL"/>
        </w:rPr>
        <w:t>Y</w:t>
      </w:r>
      <w:r w:rsidRPr="000A5B8D">
        <w:rPr>
          <w:rFonts w:ascii="Times New Roman" w:hAnsi="Times New Roman"/>
          <w:b/>
          <w:bCs/>
          <w:spacing w:val="20"/>
          <w:lang w:val="pl-PL"/>
        </w:rPr>
        <w:t xml:space="preserve"> </w:t>
      </w:r>
      <w:r w:rsidRPr="000A5B8D">
        <w:rPr>
          <w:rFonts w:ascii="Times New Roman" w:hAnsi="Times New Roman"/>
          <w:b/>
          <w:bCs/>
          <w:lang w:val="pl-PL"/>
        </w:rPr>
        <w:t>POSI</w:t>
      </w:r>
      <w:r w:rsidRPr="000A5B8D">
        <w:rPr>
          <w:rFonts w:ascii="Times New Roman" w:hAnsi="Times New Roman"/>
          <w:b/>
          <w:bCs/>
          <w:spacing w:val="1"/>
          <w:lang w:val="pl-PL"/>
        </w:rPr>
        <w:t>A</w:t>
      </w:r>
      <w:r w:rsidRPr="000A5B8D">
        <w:rPr>
          <w:rFonts w:ascii="Times New Roman" w:hAnsi="Times New Roman"/>
          <w:b/>
          <w:bCs/>
          <w:lang w:val="pl-PL"/>
        </w:rPr>
        <w:t>DA</w:t>
      </w:r>
      <w:r w:rsidRPr="000A5B8D">
        <w:rPr>
          <w:rFonts w:ascii="Times New Roman" w:hAnsi="Times New Roman"/>
          <w:b/>
          <w:bCs/>
          <w:spacing w:val="3"/>
          <w:lang w:val="pl-PL"/>
        </w:rPr>
        <w:t>J</w:t>
      </w:r>
      <w:r w:rsidRPr="000A5B8D">
        <w:rPr>
          <w:rFonts w:ascii="Times New Roman" w:hAnsi="Times New Roman"/>
          <w:b/>
          <w:bCs/>
          <w:lang w:val="pl-PL"/>
        </w:rPr>
        <w:t>ĄCY</w:t>
      </w:r>
      <w:r w:rsidRPr="000A5B8D">
        <w:rPr>
          <w:rFonts w:ascii="Times New Roman" w:hAnsi="Times New Roman"/>
          <w:b/>
          <w:bCs/>
          <w:spacing w:val="24"/>
          <w:lang w:val="pl-PL"/>
        </w:rPr>
        <w:t xml:space="preserve"> </w:t>
      </w:r>
      <w:r w:rsidRPr="000A5B8D">
        <w:rPr>
          <w:rFonts w:ascii="Times New Roman" w:hAnsi="Times New Roman"/>
          <w:b/>
          <w:bCs/>
          <w:spacing w:val="1"/>
          <w:lang w:val="pl-PL"/>
        </w:rPr>
        <w:t>PO</w:t>
      </w:r>
      <w:r w:rsidRPr="000A5B8D">
        <w:rPr>
          <w:rFonts w:ascii="Times New Roman" w:hAnsi="Times New Roman"/>
          <w:b/>
          <w:bCs/>
          <w:lang w:val="pl-PL"/>
        </w:rPr>
        <w:t>ZWOL</w:t>
      </w:r>
      <w:r w:rsidRPr="000A5B8D">
        <w:rPr>
          <w:rFonts w:ascii="Times New Roman" w:hAnsi="Times New Roman"/>
          <w:b/>
          <w:bCs/>
          <w:spacing w:val="1"/>
          <w:lang w:val="pl-PL"/>
        </w:rPr>
        <w:t>E</w:t>
      </w:r>
      <w:r w:rsidRPr="000A5B8D">
        <w:rPr>
          <w:rFonts w:ascii="Times New Roman" w:hAnsi="Times New Roman"/>
          <w:b/>
          <w:bCs/>
          <w:lang w:val="pl-PL"/>
        </w:rPr>
        <w:t>NIE</w:t>
      </w:r>
      <w:r w:rsidRPr="000A5B8D">
        <w:rPr>
          <w:rFonts w:ascii="Times New Roman" w:hAnsi="Times New Roman"/>
          <w:b/>
          <w:bCs/>
          <w:spacing w:val="26"/>
          <w:lang w:val="pl-PL"/>
        </w:rPr>
        <w:t xml:space="preserve"> </w:t>
      </w:r>
      <w:r w:rsidRPr="000A5B8D">
        <w:rPr>
          <w:rFonts w:ascii="Times New Roman" w:hAnsi="Times New Roman"/>
          <w:b/>
          <w:bCs/>
          <w:lang w:val="pl-PL"/>
        </w:rPr>
        <w:t>NA</w:t>
      </w:r>
      <w:r w:rsidRPr="000A5B8D">
        <w:rPr>
          <w:rFonts w:ascii="Times New Roman" w:hAnsi="Times New Roman"/>
          <w:b/>
          <w:bCs/>
          <w:spacing w:val="37"/>
          <w:lang w:val="pl-PL"/>
        </w:rPr>
        <w:t xml:space="preserve"> </w:t>
      </w:r>
      <w:r w:rsidRPr="000A5B8D">
        <w:rPr>
          <w:rFonts w:ascii="Times New Roman" w:hAnsi="Times New Roman"/>
          <w:b/>
          <w:bCs/>
          <w:spacing w:val="1"/>
          <w:lang w:val="pl-PL"/>
        </w:rPr>
        <w:t>D</w:t>
      </w:r>
      <w:r w:rsidRPr="000A5B8D">
        <w:rPr>
          <w:rFonts w:ascii="Times New Roman" w:hAnsi="Times New Roman"/>
          <w:b/>
          <w:bCs/>
          <w:lang w:val="pl-PL"/>
        </w:rPr>
        <w:t>OPU</w:t>
      </w:r>
      <w:r w:rsidRPr="000A5B8D">
        <w:rPr>
          <w:rFonts w:ascii="Times New Roman" w:hAnsi="Times New Roman"/>
          <w:b/>
          <w:bCs/>
          <w:spacing w:val="1"/>
          <w:lang w:val="pl-PL"/>
        </w:rPr>
        <w:t>S</w:t>
      </w:r>
      <w:r w:rsidRPr="000A5B8D">
        <w:rPr>
          <w:rFonts w:ascii="Times New Roman" w:hAnsi="Times New Roman"/>
          <w:b/>
          <w:bCs/>
          <w:spacing w:val="-1"/>
          <w:lang w:val="pl-PL"/>
        </w:rPr>
        <w:t>Z</w:t>
      </w:r>
      <w:r w:rsidRPr="000A5B8D">
        <w:rPr>
          <w:rFonts w:ascii="Times New Roman" w:hAnsi="Times New Roman"/>
          <w:b/>
          <w:bCs/>
          <w:spacing w:val="2"/>
          <w:lang w:val="pl-PL"/>
        </w:rPr>
        <w:t>C</w:t>
      </w:r>
      <w:r w:rsidRPr="000A5B8D">
        <w:rPr>
          <w:rFonts w:ascii="Times New Roman" w:hAnsi="Times New Roman"/>
          <w:b/>
          <w:bCs/>
          <w:spacing w:val="-1"/>
          <w:lang w:val="pl-PL"/>
        </w:rPr>
        <w:t>Z</w:t>
      </w:r>
      <w:r w:rsidRPr="000A5B8D">
        <w:rPr>
          <w:rFonts w:ascii="Times New Roman" w:hAnsi="Times New Roman"/>
          <w:b/>
          <w:bCs/>
          <w:spacing w:val="1"/>
          <w:lang w:val="pl-PL"/>
        </w:rPr>
        <w:t>E</w:t>
      </w:r>
      <w:r w:rsidRPr="000A5B8D">
        <w:rPr>
          <w:rFonts w:ascii="Times New Roman" w:hAnsi="Times New Roman"/>
          <w:b/>
          <w:bCs/>
          <w:lang w:val="pl-PL"/>
        </w:rPr>
        <w:t>N</w:t>
      </w:r>
      <w:r w:rsidRPr="000A5B8D">
        <w:rPr>
          <w:rFonts w:ascii="Times New Roman" w:hAnsi="Times New Roman"/>
          <w:b/>
          <w:bCs/>
          <w:spacing w:val="1"/>
          <w:lang w:val="pl-PL"/>
        </w:rPr>
        <w:t>I</w:t>
      </w:r>
      <w:r w:rsidRPr="000A5B8D">
        <w:rPr>
          <w:rFonts w:ascii="Times New Roman" w:hAnsi="Times New Roman"/>
          <w:b/>
          <w:bCs/>
          <w:lang w:val="pl-PL"/>
        </w:rPr>
        <w:t xml:space="preserve">E </w:t>
      </w:r>
      <w:r w:rsidRPr="000A5B8D">
        <w:rPr>
          <w:rFonts w:ascii="Times New Roman" w:hAnsi="Times New Roman"/>
          <w:b/>
          <w:bCs/>
          <w:lang w:val="pl-PL"/>
        </w:rPr>
        <w:lastRenderedPageBreak/>
        <w:t>DO</w:t>
      </w:r>
      <w:r w:rsidRPr="000A5B8D">
        <w:rPr>
          <w:rFonts w:ascii="Times New Roman" w:hAnsi="Times New Roman"/>
          <w:b/>
          <w:bCs/>
          <w:spacing w:val="-3"/>
          <w:lang w:val="pl-PL"/>
        </w:rPr>
        <w:t xml:space="preserve"> </w:t>
      </w:r>
      <w:r w:rsidRPr="000A5B8D">
        <w:rPr>
          <w:rFonts w:ascii="Times New Roman" w:hAnsi="Times New Roman"/>
          <w:b/>
          <w:bCs/>
          <w:lang w:val="pl-PL"/>
        </w:rPr>
        <w:t>OB</w:t>
      </w:r>
      <w:r w:rsidRPr="000A5B8D">
        <w:rPr>
          <w:rFonts w:ascii="Times New Roman" w:hAnsi="Times New Roman"/>
          <w:b/>
          <w:bCs/>
          <w:spacing w:val="1"/>
          <w:lang w:val="pl-PL"/>
        </w:rPr>
        <w:t>R</w:t>
      </w:r>
      <w:r w:rsidRPr="000A5B8D">
        <w:rPr>
          <w:rFonts w:ascii="Times New Roman" w:hAnsi="Times New Roman"/>
          <w:b/>
          <w:bCs/>
          <w:lang w:val="pl-PL"/>
        </w:rPr>
        <w:t>O</w:t>
      </w:r>
      <w:r w:rsidRPr="000A5B8D">
        <w:rPr>
          <w:rFonts w:ascii="Times New Roman" w:hAnsi="Times New Roman"/>
          <w:b/>
          <w:bCs/>
          <w:spacing w:val="1"/>
          <w:lang w:val="pl-PL"/>
        </w:rPr>
        <w:t>T</w:t>
      </w:r>
      <w:r w:rsidRPr="000A5B8D">
        <w:rPr>
          <w:rFonts w:ascii="Times New Roman" w:hAnsi="Times New Roman"/>
          <w:b/>
          <w:bCs/>
          <w:lang w:val="pl-PL"/>
        </w:rPr>
        <w:t>U</w:t>
      </w:r>
    </w:p>
    <w:p w14:paraId="479117D8" w14:textId="77777777" w:rsidR="00C33475" w:rsidRPr="000A5B8D" w:rsidRDefault="00C33475">
      <w:pPr>
        <w:spacing w:before="9" w:after="0" w:line="240" w:lineRule="exact"/>
        <w:rPr>
          <w:sz w:val="24"/>
          <w:szCs w:val="24"/>
          <w:lang w:val="pl-PL"/>
        </w:rPr>
      </w:pPr>
    </w:p>
    <w:p w14:paraId="244C8BF8" w14:textId="77777777" w:rsidR="007D403F" w:rsidRPr="00575DF9" w:rsidRDefault="007D403F" w:rsidP="007D403F">
      <w:pPr>
        <w:spacing w:after="0" w:line="240" w:lineRule="auto"/>
        <w:ind w:left="117" w:right="5973"/>
        <w:rPr>
          <w:rFonts w:ascii="Times New Roman" w:hAnsi="Times New Roman"/>
        </w:rPr>
      </w:pPr>
      <w:r w:rsidRPr="00575DF9">
        <w:rPr>
          <w:rFonts w:ascii="Times New Roman" w:hAnsi="Times New Roman"/>
        </w:rPr>
        <w:t>Bausch Health Ireland Limited</w:t>
      </w:r>
    </w:p>
    <w:p w14:paraId="27A25C0C" w14:textId="77777777" w:rsidR="007D403F" w:rsidRPr="00575DF9" w:rsidRDefault="007D403F" w:rsidP="007D403F">
      <w:pPr>
        <w:spacing w:after="0" w:line="240" w:lineRule="auto"/>
        <w:ind w:left="117" w:right="5973"/>
        <w:rPr>
          <w:rFonts w:ascii="Times New Roman" w:hAnsi="Times New Roman"/>
        </w:rPr>
      </w:pPr>
      <w:r w:rsidRPr="00575DF9">
        <w:rPr>
          <w:rFonts w:ascii="Times New Roman" w:hAnsi="Times New Roman"/>
        </w:rPr>
        <w:t>3013 Lake Drive</w:t>
      </w:r>
    </w:p>
    <w:p w14:paraId="1AB1FF9E" w14:textId="77777777" w:rsidR="007D403F" w:rsidRPr="00575DF9" w:rsidRDefault="007D403F" w:rsidP="007D403F">
      <w:pPr>
        <w:spacing w:after="0" w:line="240" w:lineRule="auto"/>
        <w:ind w:left="117" w:right="5973"/>
        <w:rPr>
          <w:rFonts w:ascii="Times New Roman" w:hAnsi="Times New Roman"/>
        </w:rPr>
      </w:pPr>
      <w:r w:rsidRPr="00575DF9">
        <w:rPr>
          <w:rFonts w:ascii="Times New Roman" w:hAnsi="Times New Roman"/>
        </w:rPr>
        <w:t>Citywest Business Campus</w:t>
      </w:r>
    </w:p>
    <w:p w14:paraId="39A82046" w14:textId="77777777" w:rsidR="007D403F" w:rsidRPr="00575DF9" w:rsidRDefault="007D403F" w:rsidP="007D403F">
      <w:pPr>
        <w:spacing w:after="0" w:line="240" w:lineRule="auto"/>
        <w:ind w:left="117" w:right="5973"/>
        <w:rPr>
          <w:rFonts w:ascii="Times New Roman" w:hAnsi="Times New Roman"/>
        </w:rPr>
      </w:pPr>
      <w:r w:rsidRPr="00575DF9">
        <w:rPr>
          <w:rFonts w:ascii="Times New Roman" w:hAnsi="Times New Roman"/>
        </w:rPr>
        <w:t>Dublin 24, D24PPT3</w:t>
      </w:r>
    </w:p>
    <w:p w14:paraId="01EAE909" w14:textId="77777777" w:rsidR="007D403F" w:rsidRDefault="007D403F" w:rsidP="007D403F">
      <w:pPr>
        <w:spacing w:after="0" w:line="240" w:lineRule="auto"/>
        <w:ind w:left="117" w:right="5973"/>
        <w:rPr>
          <w:rFonts w:ascii="Times New Roman" w:hAnsi="Times New Roman"/>
        </w:rPr>
      </w:pPr>
      <w:r w:rsidRPr="00575DF9">
        <w:rPr>
          <w:rFonts w:ascii="Times New Roman" w:hAnsi="Times New Roman"/>
        </w:rPr>
        <w:t>Irlandia</w:t>
      </w:r>
    </w:p>
    <w:p w14:paraId="2BFABC50" w14:textId="77777777" w:rsidR="00C33475" w:rsidRDefault="00C33475">
      <w:pPr>
        <w:spacing w:before="13" w:after="0" w:line="280" w:lineRule="exact"/>
        <w:rPr>
          <w:sz w:val="28"/>
          <w:szCs w:val="28"/>
        </w:rPr>
      </w:pPr>
    </w:p>
    <w:p w14:paraId="797E0112" w14:textId="77777777" w:rsidR="003937C3" w:rsidRPr="00575DF9" w:rsidRDefault="003937C3">
      <w:pPr>
        <w:spacing w:before="13" w:after="0" w:line="280" w:lineRule="exact"/>
        <w:rPr>
          <w:sz w:val="28"/>
          <w:szCs w:val="28"/>
        </w:rPr>
      </w:pPr>
    </w:p>
    <w:p w14:paraId="4D170BD3" w14:textId="28CE9C20" w:rsidR="00C33475" w:rsidRPr="000A5B8D" w:rsidRDefault="00C33475">
      <w:pPr>
        <w:spacing w:after="0" w:line="240" w:lineRule="auto"/>
        <w:ind w:left="117" w:right="-20"/>
        <w:rPr>
          <w:rFonts w:ascii="Times New Roman" w:hAnsi="Times New Roman"/>
          <w:lang w:val="pl-PL"/>
        </w:rPr>
      </w:pPr>
      <w:r w:rsidRPr="000A5B8D">
        <w:rPr>
          <w:rFonts w:ascii="Times New Roman" w:hAnsi="Times New Roman"/>
          <w:b/>
          <w:bCs/>
          <w:lang w:val="pl-PL"/>
        </w:rPr>
        <w:t>8.</w:t>
      </w:r>
      <w:r w:rsidRPr="000A5B8D">
        <w:rPr>
          <w:rFonts w:ascii="Times New Roman" w:hAnsi="Times New Roman"/>
          <w:b/>
          <w:bCs/>
          <w:spacing w:val="-2"/>
          <w:lang w:val="pl-PL"/>
        </w:rPr>
        <w:t xml:space="preserve"> </w:t>
      </w:r>
      <w:r w:rsidRPr="000A5B8D">
        <w:rPr>
          <w:rFonts w:ascii="Times New Roman" w:hAnsi="Times New Roman"/>
          <w:b/>
          <w:bCs/>
          <w:lang w:val="pl-PL"/>
        </w:rPr>
        <w:t>NUMERY</w:t>
      </w:r>
      <w:r w:rsidRPr="000A5B8D">
        <w:rPr>
          <w:rFonts w:ascii="Times New Roman" w:hAnsi="Times New Roman"/>
          <w:b/>
          <w:bCs/>
          <w:spacing w:val="-12"/>
          <w:lang w:val="pl-PL"/>
        </w:rPr>
        <w:t xml:space="preserve"> </w:t>
      </w:r>
      <w:r w:rsidRPr="000A5B8D">
        <w:rPr>
          <w:rFonts w:ascii="Times New Roman" w:hAnsi="Times New Roman"/>
          <w:b/>
          <w:bCs/>
          <w:lang w:val="pl-PL"/>
        </w:rPr>
        <w:t>POZ</w:t>
      </w:r>
      <w:r w:rsidRPr="000A5B8D">
        <w:rPr>
          <w:rFonts w:ascii="Times New Roman" w:hAnsi="Times New Roman"/>
          <w:b/>
          <w:bCs/>
          <w:spacing w:val="1"/>
          <w:lang w:val="pl-PL"/>
        </w:rPr>
        <w:t>W</w:t>
      </w:r>
      <w:r w:rsidRPr="000A5B8D">
        <w:rPr>
          <w:rFonts w:ascii="Times New Roman" w:hAnsi="Times New Roman"/>
          <w:b/>
          <w:bCs/>
          <w:lang w:val="pl-PL"/>
        </w:rPr>
        <w:t>OLEŃ</w:t>
      </w:r>
      <w:r w:rsidRPr="000A5B8D">
        <w:rPr>
          <w:rFonts w:ascii="Times New Roman" w:hAnsi="Times New Roman"/>
          <w:b/>
          <w:bCs/>
          <w:spacing w:val="-18"/>
          <w:lang w:val="pl-PL"/>
        </w:rPr>
        <w:t xml:space="preserve"> </w:t>
      </w:r>
      <w:r w:rsidRPr="000A5B8D">
        <w:rPr>
          <w:rFonts w:ascii="Times New Roman" w:hAnsi="Times New Roman"/>
          <w:b/>
          <w:bCs/>
          <w:lang w:val="pl-PL"/>
        </w:rPr>
        <w:t>NA</w:t>
      </w:r>
      <w:r w:rsidRPr="000A5B8D">
        <w:rPr>
          <w:rFonts w:ascii="Times New Roman" w:hAnsi="Times New Roman"/>
          <w:b/>
          <w:bCs/>
          <w:spacing w:val="-3"/>
          <w:lang w:val="pl-PL"/>
        </w:rPr>
        <w:t xml:space="preserve"> </w:t>
      </w:r>
      <w:r w:rsidRPr="000A5B8D">
        <w:rPr>
          <w:rFonts w:ascii="Times New Roman" w:hAnsi="Times New Roman"/>
          <w:b/>
          <w:bCs/>
          <w:spacing w:val="1"/>
          <w:lang w:val="pl-PL"/>
        </w:rPr>
        <w:t>D</w:t>
      </w:r>
      <w:r w:rsidRPr="000A5B8D">
        <w:rPr>
          <w:rFonts w:ascii="Times New Roman" w:hAnsi="Times New Roman"/>
          <w:b/>
          <w:bCs/>
          <w:lang w:val="pl-PL"/>
        </w:rPr>
        <w:t>OPU</w:t>
      </w:r>
      <w:r w:rsidRPr="000A5B8D">
        <w:rPr>
          <w:rFonts w:ascii="Times New Roman" w:hAnsi="Times New Roman"/>
          <w:b/>
          <w:bCs/>
          <w:spacing w:val="1"/>
          <w:lang w:val="pl-PL"/>
        </w:rPr>
        <w:t>S</w:t>
      </w:r>
      <w:r w:rsidRPr="000A5B8D">
        <w:rPr>
          <w:rFonts w:ascii="Times New Roman" w:hAnsi="Times New Roman"/>
          <w:b/>
          <w:bCs/>
          <w:spacing w:val="-1"/>
          <w:lang w:val="pl-PL"/>
        </w:rPr>
        <w:t>Z</w:t>
      </w:r>
      <w:r w:rsidRPr="000A5B8D">
        <w:rPr>
          <w:rFonts w:ascii="Times New Roman" w:hAnsi="Times New Roman"/>
          <w:b/>
          <w:bCs/>
          <w:spacing w:val="2"/>
          <w:lang w:val="pl-PL"/>
        </w:rPr>
        <w:t>C</w:t>
      </w:r>
      <w:r w:rsidRPr="000A5B8D">
        <w:rPr>
          <w:rFonts w:ascii="Times New Roman" w:hAnsi="Times New Roman"/>
          <w:b/>
          <w:bCs/>
          <w:spacing w:val="-1"/>
          <w:lang w:val="pl-PL"/>
        </w:rPr>
        <w:t>Z</w:t>
      </w:r>
      <w:r w:rsidRPr="000A5B8D">
        <w:rPr>
          <w:rFonts w:ascii="Times New Roman" w:hAnsi="Times New Roman"/>
          <w:b/>
          <w:bCs/>
          <w:spacing w:val="1"/>
          <w:lang w:val="pl-PL"/>
        </w:rPr>
        <w:t>E</w:t>
      </w:r>
      <w:r w:rsidRPr="000A5B8D">
        <w:rPr>
          <w:rFonts w:ascii="Times New Roman" w:hAnsi="Times New Roman"/>
          <w:b/>
          <w:bCs/>
          <w:lang w:val="pl-PL"/>
        </w:rPr>
        <w:t>NIE</w:t>
      </w:r>
      <w:r w:rsidRPr="000A5B8D">
        <w:rPr>
          <w:rFonts w:ascii="Times New Roman" w:hAnsi="Times New Roman"/>
          <w:b/>
          <w:bCs/>
          <w:spacing w:val="-17"/>
          <w:lang w:val="pl-PL"/>
        </w:rPr>
        <w:t xml:space="preserve"> </w:t>
      </w:r>
      <w:r w:rsidRPr="000A5B8D">
        <w:rPr>
          <w:rFonts w:ascii="Times New Roman" w:hAnsi="Times New Roman"/>
          <w:b/>
          <w:bCs/>
          <w:spacing w:val="1"/>
          <w:lang w:val="pl-PL"/>
        </w:rPr>
        <w:t>D</w:t>
      </w:r>
      <w:r w:rsidRPr="000A5B8D">
        <w:rPr>
          <w:rFonts w:ascii="Times New Roman" w:hAnsi="Times New Roman"/>
          <w:b/>
          <w:bCs/>
          <w:lang w:val="pl-PL"/>
        </w:rPr>
        <w:t>O</w:t>
      </w:r>
      <w:r w:rsidRPr="000A5B8D">
        <w:rPr>
          <w:rFonts w:ascii="Times New Roman" w:hAnsi="Times New Roman"/>
          <w:b/>
          <w:bCs/>
          <w:spacing w:val="-3"/>
          <w:lang w:val="pl-PL"/>
        </w:rPr>
        <w:t xml:space="preserve"> </w:t>
      </w:r>
      <w:r w:rsidRPr="000A5B8D">
        <w:rPr>
          <w:rFonts w:ascii="Times New Roman" w:hAnsi="Times New Roman"/>
          <w:b/>
          <w:bCs/>
          <w:lang w:val="pl-PL"/>
        </w:rPr>
        <w:t>O</w:t>
      </w:r>
      <w:r w:rsidRPr="000A5B8D">
        <w:rPr>
          <w:rFonts w:ascii="Times New Roman" w:hAnsi="Times New Roman"/>
          <w:b/>
          <w:bCs/>
          <w:spacing w:val="1"/>
          <w:lang w:val="pl-PL"/>
        </w:rPr>
        <w:t>B</w:t>
      </w:r>
      <w:r w:rsidRPr="000A5B8D">
        <w:rPr>
          <w:rFonts w:ascii="Times New Roman" w:hAnsi="Times New Roman"/>
          <w:b/>
          <w:bCs/>
          <w:lang w:val="pl-PL"/>
        </w:rPr>
        <w:t>ROTU</w:t>
      </w:r>
    </w:p>
    <w:p w14:paraId="082D886E" w14:textId="77777777" w:rsidR="00C33475" w:rsidRPr="000A5B8D" w:rsidRDefault="00C33475">
      <w:pPr>
        <w:spacing w:before="12" w:after="0" w:line="240" w:lineRule="exact"/>
        <w:rPr>
          <w:sz w:val="24"/>
          <w:szCs w:val="24"/>
          <w:lang w:val="pl-PL"/>
        </w:rPr>
      </w:pPr>
    </w:p>
    <w:p w14:paraId="55D79137" w14:textId="77777777" w:rsidR="00C33475" w:rsidRPr="000A5B8D" w:rsidRDefault="00C33475">
      <w:pPr>
        <w:spacing w:after="0" w:line="240" w:lineRule="auto"/>
        <w:ind w:left="117" w:right="-20"/>
        <w:rPr>
          <w:rFonts w:ascii="Times New Roman" w:hAnsi="Times New Roman"/>
          <w:lang w:val="pl-PL"/>
        </w:rPr>
      </w:pPr>
      <w:r w:rsidRPr="000A5B8D">
        <w:rPr>
          <w:rFonts w:ascii="Times New Roman" w:hAnsi="Times New Roman"/>
          <w:lang w:val="pl-PL"/>
        </w:rPr>
        <w:t>H</w:t>
      </w:r>
      <w:r w:rsidRPr="000A5B8D">
        <w:rPr>
          <w:rFonts w:ascii="Times New Roman" w:hAnsi="Times New Roman"/>
          <w:spacing w:val="2"/>
          <w:lang w:val="pl-PL"/>
        </w:rPr>
        <w:t>y</w:t>
      </w:r>
      <w:r w:rsidRPr="000A5B8D">
        <w:rPr>
          <w:rFonts w:ascii="Times New Roman" w:hAnsi="Times New Roman"/>
          <w:lang w:val="pl-PL"/>
        </w:rPr>
        <w:t>d</w:t>
      </w:r>
      <w:r w:rsidRPr="000A5B8D">
        <w:rPr>
          <w:rFonts w:ascii="Times New Roman" w:hAnsi="Times New Roman"/>
          <w:spacing w:val="-1"/>
          <w:lang w:val="pl-PL"/>
        </w:rPr>
        <w:t>r</w:t>
      </w:r>
      <w:r w:rsidRPr="000A5B8D">
        <w:rPr>
          <w:rFonts w:ascii="Times New Roman" w:hAnsi="Times New Roman"/>
          <w:lang w:val="pl-PL"/>
        </w:rPr>
        <w:t>o</w:t>
      </w:r>
      <w:r w:rsidRPr="000A5B8D">
        <w:rPr>
          <w:rFonts w:ascii="Times New Roman" w:hAnsi="Times New Roman"/>
          <w:spacing w:val="-1"/>
          <w:lang w:val="pl-PL"/>
        </w:rPr>
        <w:t>x</w:t>
      </w:r>
      <w:r w:rsidRPr="000A5B8D">
        <w:rPr>
          <w:rFonts w:ascii="Times New Roman" w:hAnsi="Times New Roman"/>
          <w:spacing w:val="2"/>
          <w:lang w:val="pl-PL"/>
        </w:rPr>
        <w:t>y</w:t>
      </w:r>
      <w:r w:rsidRPr="000A5B8D">
        <w:rPr>
          <w:rFonts w:ascii="Times New Roman" w:hAnsi="Times New Roman"/>
          <w:lang w:val="pl-PL"/>
        </w:rPr>
        <w:t>zi</w:t>
      </w:r>
      <w:r w:rsidRPr="000A5B8D">
        <w:rPr>
          <w:rFonts w:ascii="Times New Roman" w:hAnsi="Times New Roman"/>
          <w:spacing w:val="-1"/>
          <w:lang w:val="pl-PL"/>
        </w:rPr>
        <w:t>nu</w:t>
      </w:r>
      <w:r w:rsidRPr="000A5B8D">
        <w:rPr>
          <w:rFonts w:ascii="Times New Roman" w:hAnsi="Times New Roman"/>
          <w:lang w:val="pl-PL"/>
        </w:rPr>
        <w:t>m</w:t>
      </w:r>
      <w:r w:rsidRPr="000A5B8D">
        <w:rPr>
          <w:rFonts w:ascii="Times New Roman" w:hAnsi="Times New Roman"/>
          <w:spacing w:val="-13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VP,</w:t>
      </w:r>
      <w:r w:rsidRPr="000A5B8D">
        <w:rPr>
          <w:rFonts w:ascii="Times New Roman" w:hAnsi="Times New Roman"/>
          <w:spacing w:val="-3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10</w:t>
      </w:r>
      <w:r w:rsidRPr="000A5B8D">
        <w:rPr>
          <w:rFonts w:ascii="Times New Roman" w:hAnsi="Times New Roman"/>
          <w:spacing w:val="-2"/>
          <w:lang w:val="pl-PL"/>
        </w:rPr>
        <w:t xml:space="preserve"> m</w:t>
      </w:r>
      <w:r w:rsidRPr="000A5B8D">
        <w:rPr>
          <w:rFonts w:ascii="Times New Roman" w:hAnsi="Times New Roman"/>
          <w:spacing w:val="2"/>
          <w:lang w:val="pl-PL"/>
        </w:rPr>
        <w:t>g</w:t>
      </w:r>
      <w:r w:rsidRPr="000A5B8D">
        <w:rPr>
          <w:rFonts w:ascii="Times New Roman" w:hAnsi="Times New Roman"/>
          <w:lang w:val="pl-PL"/>
        </w:rPr>
        <w:t>,</w:t>
      </w:r>
      <w:r w:rsidRPr="000A5B8D">
        <w:rPr>
          <w:rFonts w:ascii="Times New Roman" w:hAnsi="Times New Roman"/>
          <w:spacing w:val="-3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tabletki</w:t>
      </w:r>
      <w:r w:rsidRPr="000A5B8D">
        <w:rPr>
          <w:rFonts w:ascii="Times New Roman" w:hAnsi="Times New Roman"/>
          <w:spacing w:val="-6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po</w:t>
      </w:r>
      <w:r w:rsidRPr="000A5B8D">
        <w:rPr>
          <w:rFonts w:ascii="Times New Roman" w:hAnsi="Times New Roman"/>
          <w:spacing w:val="-1"/>
          <w:lang w:val="pl-PL"/>
        </w:rPr>
        <w:t>w</w:t>
      </w:r>
      <w:r w:rsidRPr="000A5B8D">
        <w:rPr>
          <w:rFonts w:ascii="Times New Roman" w:hAnsi="Times New Roman"/>
          <w:lang w:val="pl-PL"/>
        </w:rPr>
        <w:t>lekane,</w:t>
      </w:r>
      <w:r w:rsidRPr="000A5B8D">
        <w:rPr>
          <w:rFonts w:ascii="Times New Roman" w:hAnsi="Times New Roman"/>
          <w:spacing w:val="-9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pozwolenie</w:t>
      </w:r>
      <w:r w:rsidRPr="000A5B8D">
        <w:rPr>
          <w:rFonts w:ascii="Times New Roman" w:hAnsi="Times New Roman"/>
          <w:spacing w:val="-9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nr</w:t>
      </w:r>
      <w:r w:rsidRPr="000A5B8D">
        <w:rPr>
          <w:rFonts w:ascii="Times New Roman" w:hAnsi="Times New Roman"/>
          <w:spacing w:val="-2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R/</w:t>
      </w:r>
      <w:r w:rsidRPr="000A5B8D">
        <w:rPr>
          <w:rFonts w:ascii="Times New Roman" w:hAnsi="Times New Roman"/>
          <w:spacing w:val="-1"/>
          <w:lang w:val="pl-PL"/>
        </w:rPr>
        <w:t>1</w:t>
      </w:r>
      <w:r w:rsidRPr="000A5B8D">
        <w:rPr>
          <w:rFonts w:ascii="Times New Roman" w:hAnsi="Times New Roman"/>
          <w:lang w:val="pl-PL"/>
        </w:rPr>
        <w:t>887</w:t>
      </w:r>
    </w:p>
    <w:p w14:paraId="49EAE018" w14:textId="77777777" w:rsidR="00C33475" w:rsidRPr="000A5B8D" w:rsidRDefault="00C33475">
      <w:pPr>
        <w:spacing w:after="0" w:line="240" w:lineRule="auto"/>
        <w:ind w:left="117" w:right="-20"/>
        <w:rPr>
          <w:rFonts w:ascii="Times New Roman" w:hAnsi="Times New Roman"/>
          <w:lang w:val="pl-PL"/>
        </w:rPr>
      </w:pPr>
      <w:r w:rsidRPr="000A5B8D">
        <w:rPr>
          <w:rFonts w:ascii="Times New Roman" w:hAnsi="Times New Roman"/>
          <w:lang w:val="pl-PL"/>
        </w:rPr>
        <w:t>H</w:t>
      </w:r>
      <w:r w:rsidRPr="000A5B8D">
        <w:rPr>
          <w:rFonts w:ascii="Times New Roman" w:hAnsi="Times New Roman"/>
          <w:spacing w:val="2"/>
          <w:lang w:val="pl-PL"/>
        </w:rPr>
        <w:t>y</w:t>
      </w:r>
      <w:r w:rsidRPr="000A5B8D">
        <w:rPr>
          <w:rFonts w:ascii="Times New Roman" w:hAnsi="Times New Roman"/>
          <w:lang w:val="pl-PL"/>
        </w:rPr>
        <w:t>d</w:t>
      </w:r>
      <w:r w:rsidRPr="000A5B8D">
        <w:rPr>
          <w:rFonts w:ascii="Times New Roman" w:hAnsi="Times New Roman"/>
          <w:spacing w:val="-1"/>
          <w:lang w:val="pl-PL"/>
        </w:rPr>
        <w:t>r</w:t>
      </w:r>
      <w:r w:rsidRPr="000A5B8D">
        <w:rPr>
          <w:rFonts w:ascii="Times New Roman" w:hAnsi="Times New Roman"/>
          <w:lang w:val="pl-PL"/>
        </w:rPr>
        <w:t>o</w:t>
      </w:r>
      <w:r w:rsidRPr="000A5B8D">
        <w:rPr>
          <w:rFonts w:ascii="Times New Roman" w:hAnsi="Times New Roman"/>
          <w:spacing w:val="-1"/>
          <w:lang w:val="pl-PL"/>
        </w:rPr>
        <w:t>x</w:t>
      </w:r>
      <w:r w:rsidRPr="000A5B8D">
        <w:rPr>
          <w:rFonts w:ascii="Times New Roman" w:hAnsi="Times New Roman"/>
          <w:spacing w:val="2"/>
          <w:lang w:val="pl-PL"/>
        </w:rPr>
        <w:t>y</w:t>
      </w:r>
      <w:r w:rsidRPr="000A5B8D">
        <w:rPr>
          <w:rFonts w:ascii="Times New Roman" w:hAnsi="Times New Roman"/>
          <w:lang w:val="pl-PL"/>
        </w:rPr>
        <w:t>zi</w:t>
      </w:r>
      <w:r w:rsidRPr="000A5B8D">
        <w:rPr>
          <w:rFonts w:ascii="Times New Roman" w:hAnsi="Times New Roman"/>
          <w:spacing w:val="-1"/>
          <w:lang w:val="pl-PL"/>
        </w:rPr>
        <w:t>nu</w:t>
      </w:r>
      <w:r w:rsidRPr="000A5B8D">
        <w:rPr>
          <w:rFonts w:ascii="Times New Roman" w:hAnsi="Times New Roman"/>
          <w:lang w:val="pl-PL"/>
        </w:rPr>
        <w:t>m</w:t>
      </w:r>
      <w:r w:rsidRPr="000A5B8D">
        <w:rPr>
          <w:rFonts w:ascii="Times New Roman" w:hAnsi="Times New Roman"/>
          <w:spacing w:val="-13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VP,</w:t>
      </w:r>
      <w:r w:rsidRPr="000A5B8D">
        <w:rPr>
          <w:rFonts w:ascii="Times New Roman" w:hAnsi="Times New Roman"/>
          <w:spacing w:val="-3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25</w:t>
      </w:r>
      <w:r w:rsidRPr="000A5B8D">
        <w:rPr>
          <w:rFonts w:ascii="Times New Roman" w:hAnsi="Times New Roman"/>
          <w:spacing w:val="-2"/>
          <w:lang w:val="pl-PL"/>
        </w:rPr>
        <w:t xml:space="preserve"> m</w:t>
      </w:r>
      <w:r w:rsidRPr="000A5B8D">
        <w:rPr>
          <w:rFonts w:ascii="Times New Roman" w:hAnsi="Times New Roman"/>
          <w:spacing w:val="2"/>
          <w:lang w:val="pl-PL"/>
        </w:rPr>
        <w:t>g</w:t>
      </w:r>
      <w:r w:rsidRPr="000A5B8D">
        <w:rPr>
          <w:rFonts w:ascii="Times New Roman" w:hAnsi="Times New Roman"/>
          <w:lang w:val="pl-PL"/>
        </w:rPr>
        <w:t>,</w:t>
      </w:r>
      <w:r w:rsidRPr="000A5B8D">
        <w:rPr>
          <w:rFonts w:ascii="Times New Roman" w:hAnsi="Times New Roman"/>
          <w:spacing w:val="-3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tabletki</w:t>
      </w:r>
      <w:r w:rsidRPr="000A5B8D">
        <w:rPr>
          <w:rFonts w:ascii="Times New Roman" w:hAnsi="Times New Roman"/>
          <w:spacing w:val="-6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po</w:t>
      </w:r>
      <w:r w:rsidRPr="000A5B8D">
        <w:rPr>
          <w:rFonts w:ascii="Times New Roman" w:hAnsi="Times New Roman"/>
          <w:spacing w:val="-1"/>
          <w:lang w:val="pl-PL"/>
        </w:rPr>
        <w:t>w</w:t>
      </w:r>
      <w:r w:rsidRPr="000A5B8D">
        <w:rPr>
          <w:rFonts w:ascii="Times New Roman" w:hAnsi="Times New Roman"/>
          <w:lang w:val="pl-PL"/>
        </w:rPr>
        <w:t>lekane,</w:t>
      </w:r>
      <w:r w:rsidRPr="000A5B8D">
        <w:rPr>
          <w:rFonts w:ascii="Times New Roman" w:hAnsi="Times New Roman"/>
          <w:spacing w:val="-9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pozwolenie</w:t>
      </w:r>
      <w:r w:rsidRPr="000A5B8D">
        <w:rPr>
          <w:rFonts w:ascii="Times New Roman" w:hAnsi="Times New Roman"/>
          <w:spacing w:val="-9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nr</w:t>
      </w:r>
      <w:r w:rsidRPr="000A5B8D">
        <w:rPr>
          <w:rFonts w:ascii="Times New Roman" w:hAnsi="Times New Roman"/>
          <w:spacing w:val="-2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R/</w:t>
      </w:r>
      <w:r w:rsidRPr="000A5B8D">
        <w:rPr>
          <w:rFonts w:ascii="Times New Roman" w:hAnsi="Times New Roman"/>
          <w:spacing w:val="-1"/>
          <w:lang w:val="pl-PL"/>
        </w:rPr>
        <w:t>1</w:t>
      </w:r>
      <w:r w:rsidRPr="000A5B8D">
        <w:rPr>
          <w:rFonts w:ascii="Times New Roman" w:hAnsi="Times New Roman"/>
          <w:lang w:val="pl-PL"/>
        </w:rPr>
        <w:t>888</w:t>
      </w:r>
    </w:p>
    <w:p w14:paraId="52A3CEE3" w14:textId="77777777" w:rsidR="00C33475" w:rsidRDefault="00C33475">
      <w:pPr>
        <w:spacing w:before="13" w:after="0" w:line="280" w:lineRule="exact"/>
        <w:rPr>
          <w:sz w:val="28"/>
          <w:szCs w:val="28"/>
          <w:lang w:val="pl-PL"/>
        </w:rPr>
      </w:pPr>
    </w:p>
    <w:p w14:paraId="5A60C96F" w14:textId="77777777" w:rsidR="003937C3" w:rsidRPr="000A5B8D" w:rsidRDefault="003937C3">
      <w:pPr>
        <w:spacing w:before="13" w:after="0" w:line="280" w:lineRule="exact"/>
        <w:rPr>
          <w:sz w:val="28"/>
          <w:szCs w:val="28"/>
          <w:lang w:val="pl-PL"/>
        </w:rPr>
      </w:pPr>
    </w:p>
    <w:p w14:paraId="7144AFF5" w14:textId="77777777" w:rsidR="00C33475" w:rsidRPr="000A5B8D" w:rsidRDefault="00C33475">
      <w:pPr>
        <w:spacing w:after="0" w:line="240" w:lineRule="auto"/>
        <w:ind w:left="117" w:right="60"/>
        <w:rPr>
          <w:rFonts w:ascii="Times New Roman" w:hAnsi="Times New Roman"/>
          <w:lang w:val="pl-PL"/>
        </w:rPr>
      </w:pPr>
      <w:r w:rsidRPr="000A5B8D">
        <w:rPr>
          <w:rFonts w:ascii="Times New Roman" w:hAnsi="Times New Roman"/>
          <w:b/>
          <w:bCs/>
          <w:lang w:val="pl-PL"/>
        </w:rPr>
        <w:t>9.</w:t>
      </w:r>
      <w:r w:rsidRPr="000A5B8D">
        <w:rPr>
          <w:rFonts w:ascii="Times New Roman" w:hAnsi="Times New Roman"/>
          <w:b/>
          <w:bCs/>
          <w:spacing w:val="24"/>
          <w:lang w:val="pl-PL"/>
        </w:rPr>
        <w:t xml:space="preserve"> </w:t>
      </w:r>
      <w:r w:rsidRPr="000A5B8D">
        <w:rPr>
          <w:rFonts w:ascii="Times New Roman" w:hAnsi="Times New Roman"/>
          <w:b/>
          <w:bCs/>
          <w:lang w:val="pl-PL"/>
        </w:rPr>
        <w:t>DATA</w:t>
      </w:r>
      <w:r w:rsidRPr="000A5B8D">
        <w:rPr>
          <w:rFonts w:ascii="Times New Roman" w:hAnsi="Times New Roman"/>
          <w:b/>
          <w:bCs/>
          <w:spacing w:val="22"/>
          <w:lang w:val="pl-PL"/>
        </w:rPr>
        <w:t xml:space="preserve"> </w:t>
      </w:r>
      <w:r w:rsidRPr="000A5B8D">
        <w:rPr>
          <w:rFonts w:ascii="Times New Roman" w:hAnsi="Times New Roman"/>
          <w:b/>
          <w:bCs/>
          <w:spacing w:val="1"/>
          <w:lang w:val="pl-PL"/>
        </w:rPr>
        <w:t>W</w:t>
      </w:r>
      <w:r w:rsidRPr="000A5B8D">
        <w:rPr>
          <w:rFonts w:ascii="Times New Roman" w:hAnsi="Times New Roman"/>
          <w:b/>
          <w:bCs/>
          <w:lang w:val="pl-PL"/>
        </w:rPr>
        <w:t>YD</w:t>
      </w:r>
      <w:r w:rsidRPr="000A5B8D">
        <w:rPr>
          <w:rFonts w:ascii="Times New Roman" w:hAnsi="Times New Roman"/>
          <w:b/>
          <w:bCs/>
          <w:spacing w:val="1"/>
          <w:lang w:val="pl-PL"/>
        </w:rPr>
        <w:t>A</w:t>
      </w:r>
      <w:r w:rsidRPr="000A5B8D">
        <w:rPr>
          <w:rFonts w:ascii="Times New Roman" w:hAnsi="Times New Roman"/>
          <w:b/>
          <w:bCs/>
          <w:lang w:val="pl-PL"/>
        </w:rPr>
        <w:t>NIA</w:t>
      </w:r>
      <w:r w:rsidRPr="000A5B8D">
        <w:rPr>
          <w:rFonts w:ascii="Times New Roman" w:hAnsi="Times New Roman"/>
          <w:b/>
          <w:bCs/>
          <w:spacing w:val="17"/>
          <w:lang w:val="pl-PL"/>
        </w:rPr>
        <w:t xml:space="preserve"> </w:t>
      </w:r>
      <w:r w:rsidRPr="000A5B8D">
        <w:rPr>
          <w:rFonts w:ascii="Times New Roman" w:hAnsi="Times New Roman"/>
          <w:b/>
          <w:bCs/>
          <w:lang w:val="pl-PL"/>
        </w:rPr>
        <w:t>P</w:t>
      </w:r>
      <w:r w:rsidRPr="000A5B8D">
        <w:rPr>
          <w:rFonts w:ascii="Times New Roman" w:hAnsi="Times New Roman"/>
          <w:b/>
          <w:bCs/>
          <w:spacing w:val="1"/>
          <w:lang w:val="pl-PL"/>
        </w:rPr>
        <w:t>I</w:t>
      </w:r>
      <w:r w:rsidRPr="000A5B8D">
        <w:rPr>
          <w:rFonts w:ascii="Times New Roman" w:hAnsi="Times New Roman"/>
          <w:b/>
          <w:bCs/>
          <w:lang w:val="pl-PL"/>
        </w:rPr>
        <w:t>ERW</w:t>
      </w:r>
      <w:r w:rsidRPr="000A5B8D">
        <w:rPr>
          <w:rFonts w:ascii="Times New Roman" w:hAnsi="Times New Roman"/>
          <w:b/>
          <w:bCs/>
          <w:spacing w:val="1"/>
          <w:lang w:val="pl-PL"/>
        </w:rPr>
        <w:t>S</w:t>
      </w:r>
      <w:r w:rsidRPr="000A5B8D">
        <w:rPr>
          <w:rFonts w:ascii="Times New Roman" w:hAnsi="Times New Roman"/>
          <w:b/>
          <w:bCs/>
          <w:lang w:val="pl-PL"/>
        </w:rPr>
        <w:t>Z</w:t>
      </w:r>
      <w:r w:rsidRPr="000A5B8D">
        <w:rPr>
          <w:rFonts w:ascii="Times New Roman" w:hAnsi="Times New Roman"/>
          <w:b/>
          <w:bCs/>
          <w:spacing w:val="1"/>
          <w:lang w:val="pl-PL"/>
        </w:rPr>
        <w:t>E</w:t>
      </w:r>
      <w:r w:rsidRPr="000A5B8D">
        <w:rPr>
          <w:rFonts w:ascii="Times New Roman" w:hAnsi="Times New Roman"/>
          <w:b/>
          <w:bCs/>
          <w:lang w:val="pl-PL"/>
        </w:rPr>
        <w:t>GO</w:t>
      </w:r>
      <w:r w:rsidRPr="000A5B8D">
        <w:rPr>
          <w:rFonts w:ascii="Times New Roman" w:hAnsi="Times New Roman"/>
          <w:b/>
          <w:bCs/>
          <w:spacing w:val="12"/>
          <w:lang w:val="pl-PL"/>
        </w:rPr>
        <w:t xml:space="preserve"> </w:t>
      </w:r>
      <w:r w:rsidRPr="000A5B8D">
        <w:rPr>
          <w:rFonts w:ascii="Times New Roman" w:hAnsi="Times New Roman"/>
          <w:b/>
          <w:bCs/>
          <w:spacing w:val="1"/>
          <w:lang w:val="pl-PL"/>
        </w:rPr>
        <w:t>PO</w:t>
      </w:r>
      <w:r w:rsidRPr="000A5B8D">
        <w:rPr>
          <w:rFonts w:ascii="Times New Roman" w:hAnsi="Times New Roman"/>
          <w:b/>
          <w:bCs/>
          <w:lang w:val="pl-PL"/>
        </w:rPr>
        <w:t>Z</w:t>
      </w:r>
      <w:r w:rsidRPr="000A5B8D">
        <w:rPr>
          <w:rFonts w:ascii="Times New Roman" w:hAnsi="Times New Roman"/>
          <w:b/>
          <w:bCs/>
          <w:spacing w:val="1"/>
          <w:lang w:val="pl-PL"/>
        </w:rPr>
        <w:t>W</w:t>
      </w:r>
      <w:r w:rsidRPr="000A5B8D">
        <w:rPr>
          <w:rFonts w:ascii="Times New Roman" w:hAnsi="Times New Roman"/>
          <w:b/>
          <w:bCs/>
          <w:lang w:val="pl-PL"/>
        </w:rPr>
        <w:t>OLEN</w:t>
      </w:r>
      <w:r w:rsidRPr="000A5B8D">
        <w:rPr>
          <w:rFonts w:ascii="Times New Roman" w:hAnsi="Times New Roman"/>
          <w:b/>
          <w:bCs/>
          <w:spacing w:val="1"/>
          <w:lang w:val="pl-PL"/>
        </w:rPr>
        <w:t>I</w:t>
      </w:r>
      <w:r w:rsidRPr="000A5B8D">
        <w:rPr>
          <w:rFonts w:ascii="Times New Roman" w:hAnsi="Times New Roman"/>
          <w:b/>
          <w:bCs/>
          <w:lang w:val="pl-PL"/>
        </w:rPr>
        <w:t>A</w:t>
      </w:r>
      <w:r w:rsidRPr="000A5B8D">
        <w:rPr>
          <w:rFonts w:ascii="Times New Roman" w:hAnsi="Times New Roman"/>
          <w:b/>
          <w:bCs/>
          <w:spacing w:val="13"/>
          <w:lang w:val="pl-PL"/>
        </w:rPr>
        <w:t xml:space="preserve"> </w:t>
      </w:r>
      <w:r w:rsidRPr="000A5B8D">
        <w:rPr>
          <w:rFonts w:ascii="Times New Roman" w:hAnsi="Times New Roman"/>
          <w:b/>
          <w:bCs/>
          <w:lang w:val="pl-PL"/>
        </w:rPr>
        <w:t>NA</w:t>
      </w:r>
      <w:r w:rsidRPr="000A5B8D">
        <w:rPr>
          <w:rFonts w:ascii="Times New Roman" w:hAnsi="Times New Roman"/>
          <w:b/>
          <w:bCs/>
          <w:spacing w:val="25"/>
          <w:lang w:val="pl-PL"/>
        </w:rPr>
        <w:t xml:space="preserve"> </w:t>
      </w:r>
      <w:r w:rsidRPr="000A5B8D">
        <w:rPr>
          <w:rFonts w:ascii="Times New Roman" w:hAnsi="Times New Roman"/>
          <w:b/>
          <w:bCs/>
          <w:lang w:val="pl-PL"/>
        </w:rPr>
        <w:t>DOPU</w:t>
      </w:r>
      <w:r w:rsidRPr="000A5B8D">
        <w:rPr>
          <w:rFonts w:ascii="Times New Roman" w:hAnsi="Times New Roman"/>
          <w:b/>
          <w:bCs/>
          <w:spacing w:val="3"/>
          <w:lang w:val="pl-PL"/>
        </w:rPr>
        <w:t>S</w:t>
      </w:r>
      <w:r w:rsidRPr="000A5B8D">
        <w:rPr>
          <w:rFonts w:ascii="Times New Roman" w:hAnsi="Times New Roman"/>
          <w:b/>
          <w:bCs/>
          <w:spacing w:val="-1"/>
          <w:lang w:val="pl-PL"/>
        </w:rPr>
        <w:t>Z</w:t>
      </w:r>
      <w:r w:rsidRPr="000A5B8D">
        <w:rPr>
          <w:rFonts w:ascii="Times New Roman" w:hAnsi="Times New Roman"/>
          <w:b/>
          <w:bCs/>
          <w:spacing w:val="1"/>
          <w:lang w:val="pl-PL"/>
        </w:rPr>
        <w:t>C</w:t>
      </w:r>
      <w:r w:rsidRPr="000A5B8D">
        <w:rPr>
          <w:rFonts w:ascii="Times New Roman" w:hAnsi="Times New Roman"/>
          <w:b/>
          <w:bCs/>
          <w:lang w:val="pl-PL"/>
        </w:rPr>
        <w:t>ZENIE</w:t>
      </w:r>
      <w:r w:rsidRPr="000A5B8D">
        <w:rPr>
          <w:rFonts w:ascii="Times New Roman" w:hAnsi="Times New Roman"/>
          <w:b/>
          <w:bCs/>
          <w:spacing w:val="11"/>
          <w:lang w:val="pl-PL"/>
        </w:rPr>
        <w:t xml:space="preserve"> </w:t>
      </w:r>
      <w:r w:rsidRPr="000A5B8D">
        <w:rPr>
          <w:rFonts w:ascii="Times New Roman" w:hAnsi="Times New Roman"/>
          <w:b/>
          <w:bCs/>
          <w:spacing w:val="1"/>
          <w:lang w:val="pl-PL"/>
        </w:rPr>
        <w:t>D</w:t>
      </w:r>
      <w:r w:rsidRPr="000A5B8D">
        <w:rPr>
          <w:rFonts w:ascii="Times New Roman" w:hAnsi="Times New Roman"/>
          <w:b/>
          <w:bCs/>
          <w:lang w:val="pl-PL"/>
        </w:rPr>
        <w:t>O</w:t>
      </w:r>
      <w:r w:rsidRPr="000A5B8D">
        <w:rPr>
          <w:rFonts w:ascii="Times New Roman" w:hAnsi="Times New Roman"/>
          <w:b/>
          <w:bCs/>
          <w:spacing w:val="24"/>
          <w:lang w:val="pl-PL"/>
        </w:rPr>
        <w:t xml:space="preserve"> </w:t>
      </w:r>
      <w:r w:rsidRPr="000A5B8D">
        <w:rPr>
          <w:rFonts w:ascii="Times New Roman" w:hAnsi="Times New Roman"/>
          <w:b/>
          <w:bCs/>
          <w:lang w:val="pl-PL"/>
        </w:rPr>
        <w:t>OBROTU</w:t>
      </w:r>
      <w:r w:rsidRPr="000A5B8D">
        <w:rPr>
          <w:rFonts w:ascii="Times New Roman" w:hAnsi="Times New Roman"/>
          <w:b/>
          <w:bCs/>
          <w:spacing w:val="18"/>
          <w:lang w:val="pl-PL"/>
        </w:rPr>
        <w:t xml:space="preserve"> </w:t>
      </w:r>
      <w:r w:rsidRPr="000A5B8D">
        <w:rPr>
          <w:rFonts w:ascii="Times New Roman" w:hAnsi="Times New Roman"/>
          <w:b/>
          <w:bCs/>
          <w:lang w:val="pl-PL"/>
        </w:rPr>
        <w:t>/ DATA</w:t>
      </w:r>
      <w:r w:rsidRPr="000A5B8D">
        <w:rPr>
          <w:rFonts w:ascii="Times New Roman" w:hAnsi="Times New Roman"/>
          <w:b/>
          <w:bCs/>
          <w:spacing w:val="-6"/>
          <w:lang w:val="pl-PL"/>
        </w:rPr>
        <w:t xml:space="preserve"> </w:t>
      </w:r>
      <w:r w:rsidRPr="000A5B8D">
        <w:rPr>
          <w:rFonts w:ascii="Times New Roman" w:hAnsi="Times New Roman"/>
          <w:b/>
          <w:bCs/>
          <w:spacing w:val="1"/>
          <w:lang w:val="pl-PL"/>
        </w:rPr>
        <w:t>PR</w:t>
      </w:r>
      <w:r w:rsidRPr="000A5B8D">
        <w:rPr>
          <w:rFonts w:ascii="Times New Roman" w:hAnsi="Times New Roman"/>
          <w:b/>
          <w:bCs/>
          <w:lang w:val="pl-PL"/>
        </w:rPr>
        <w:t>ZEDŁ</w:t>
      </w:r>
      <w:r w:rsidRPr="000A5B8D">
        <w:rPr>
          <w:rFonts w:ascii="Times New Roman" w:hAnsi="Times New Roman"/>
          <w:b/>
          <w:bCs/>
          <w:spacing w:val="2"/>
          <w:lang w:val="pl-PL"/>
        </w:rPr>
        <w:t>U</w:t>
      </w:r>
      <w:r w:rsidRPr="000A5B8D">
        <w:rPr>
          <w:rFonts w:ascii="Times New Roman" w:hAnsi="Times New Roman"/>
          <w:b/>
          <w:bCs/>
          <w:spacing w:val="-1"/>
          <w:lang w:val="pl-PL"/>
        </w:rPr>
        <w:t>Ż</w:t>
      </w:r>
      <w:r w:rsidRPr="000A5B8D">
        <w:rPr>
          <w:rFonts w:ascii="Times New Roman" w:hAnsi="Times New Roman"/>
          <w:b/>
          <w:bCs/>
          <w:lang w:val="pl-PL"/>
        </w:rPr>
        <w:t>ENIA</w:t>
      </w:r>
      <w:r w:rsidRPr="000A5B8D">
        <w:rPr>
          <w:rFonts w:ascii="Times New Roman" w:hAnsi="Times New Roman"/>
          <w:b/>
          <w:bCs/>
          <w:spacing w:val="-17"/>
          <w:lang w:val="pl-PL"/>
        </w:rPr>
        <w:t xml:space="preserve"> </w:t>
      </w:r>
      <w:r w:rsidRPr="000A5B8D">
        <w:rPr>
          <w:rFonts w:ascii="Times New Roman" w:hAnsi="Times New Roman"/>
          <w:b/>
          <w:bCs/>
          <w:lang w:val="pl-PL"/>
        </w:rPr>
        <w:t>PO</w:t>
      </w:r>
      <w:r w:rsidRPr="000A5B8D">
        <w:rPr>
          <w:rFonts w:ascii="Times New Roman" w:hAnsi="Times New Roman"/>
          <w:b/>
          <w:bCs/>
          <w:spacing w:val="-1"/>
          <w:lang w:val="pl-PL"/>
        </w:rPr>
        <w:t>Z</w:t>
      </w:r>
      <w:r w:rsidRPr="000A5B8D">
        <w:rPr>
          <w:rFonts w:ascii="Times New Roman" w:hAnsi="Times New Roman"/>
          <w:b/>
          <w:bCs/>
          <w:spacing w:val="1"/>
          <w:lang w:val="pl-PL"/>
        </w:rPr>
        <w:t>W</w:t>
      </w:r>
      <w:r w:rsidRPr="000A5B8D">
        <w:rPr>
          <w:rFonts w:ascii="Times New Roman" w:hAnsi="Times New Roman"/>
          <w:b/>
          <w:bCs/>
          <w:lang w:val="pl-PL"/>
        </w:rPr>
        <w:t>O</w:t>
      </w:r>
      <w:r w:rsidRPr="000A5B8D">
        <w:rPr>
          <w:rFonts w:ascii="Times New Roman" w:hAnsi="Times New Roman"/>
          <w:b/>
          <w:bCs/>
          <w:spacing w:val="1"/>
          <w:lang w:val="pl-PL"/>
        </w:rPr>
        <w:t>L</w:t>
      </w:r>
      <w:r w:rsidRPr="000A5B8D">
        <w:rPr>
          <w:rFonts w:ascii="Times New Roman" w:hAnsi="Times New Roman"/>
          <w:b/>
          <w:bCs/>
          <w:lang w:val="pl-PL"/>
        </w:rPr>
        <w:t>ENIA</w:t>
      </w:r>
    </w:p>
    <w:p w14:paraId="731F2D82" w14:textId="77777777" w:rsidR="00C33475" w:rsidRPr="000A5B8D" w:rsidRDefault="00C33475">
      <w:pPr>
        <w:spacing w:before="12" w:after="0" w:line="240" w:lineRule="exact"/>
        <w:rPr>
          <w:sz w:val="24"/>
          <w:szCs w:val="24"/>
          <w:lang w:val="pl-PL"/>
        </w:rPr>
      </w:pPr>
    </w:p>
    <w:p w14:paraId="0E21B676" w14:textId="77777777" w:rsidR="00C33475" w:rsidRPr="000A5B8D" w:rsidRDefault="00C33475">
      <w:pPr>
        <w:spacing w:after="0" w:line="240" w:lineRule="auto"/>
        <w:ind w:left="117" w:right="-20"/>
        <w:rPr>
          <w:rFonts w:ascii="Times New Roman" w:hAnsi="Times New Roman"/>
          <w:lang w:val="pl-PL"/>
        </w:rPr>
      </w:pPr>
      <w:r w:rsidRPr="000A5B8D">
        <w:rPr>
          <w:rFonts w:ascii="Times New Roman" w:hAnsi="Times New Roman"/>
          <w:lang w:val="pl-PL"/>
        </w:rPr>
        <w:t>H</w:t>
      </w:r>
      <w:r w:rsidRPr="000A5B8D">
        <w:rPr>
          <w:rFonts w:ascii="Times New Roman" w:hAnsi="Times New Roman"/>
          <w:spacing w:val="2"/>
          <w:lang w:val="pl-PL"/>
        </w:rPr>
        <w:t>y</w:t>
      </w:r>
      <w:r w:rsidRPr="000A5B8D">
        <w:rPr>
          <w:rFonts w:ascii="Times New Roman" w:hAnsi="Times New Roman"/>
          <w:lang w:val="pl-PL"/>
        </w:rPr>
        <w:t>d</w:t>
      </w:r>
      <w:r w:rsidRPr="000A5B8D">
        <w:rPr>
          <w:rFonts w:ascii="Times New Roman" w:hAnsi="Times New Roman"/>
          <w:spacing w:val="-1"/>
          <w:lang w:val="pl-PL"/>
        </w:rPr>
        <w:t>r</w:t>
      </w:r>
      <w:r w:rsidRPr="000A5B8D">
        <w:rPr>
          <w:rFonts w:ascii="Times New Roman" w:hAnsi="Times New Roman"/>
          <w:lang w:val="pl-PL"/>
        </w:rPr>
        <w:t>o</w:t>
      </w:r>
      <w:r w:rsidRPr="000A5B8D">
        <w:rPr>
          <w:rFonts w:ascii="Times New Roman" w:hAnsi="Times New Roman"/>
          <w:spacing w:val="-1"/>
          <w:lang w:val="pl-PL"/>
        </w:rPr>
        <w:t>x</w:t>
      </w:r>
      <w:r w:rsidRPr="000A5B8D">
        <w:rPr>
          <w:rFonts w:ascii="Times New Roman" w:hAnsi="Times New Roman"/>
          <w:spacing w:val="2"/>
          <w:lang w:val="pl-PL"/>
        </w:rPr>
        <w:t>y</w:t>
      </w:r>
      <w:r w:rsidRPr="000A5B8D">
        <w:rPr>
          <w:rFonts w:ascii="Times New Roman" w:hAnsi="Times New Roman"/>
          <w:lang w:val="pl-PL"/>
        </w:rPr>
        <w:t>zi</w:t>
      </w:r>
      <w:r w:rsidRPr="000A5B8D">
        <w:rPr>
          <w:rFonts w:ascii="Times New Roman" w:hAnsi="Times New Roman"/>
          <w:spacing w:val="-1"/>
          <w:lang w:val="pl-PL"/>
        </w:rPr>
        <w:t>nu</w:t>
      </w:r>
      <w:r w:rsidRPr="000A5B8D">
        <w:rPr>
          <w:rFonts w:ascii="Times New Roman" w:hAnsi="Times New Roman"/>
          <w:lang w:val="pl-PL"/>
        </w:rPr>
        <w:t>m</w:t>
      </w:r>
      <w:r w:rsidRPr="000A5B8D">
        <w:rPr>
          <w:rFonts w:ascii="Times New Roman" w:hAnsi="Times New Roman"/>
          <w:spacing w:val="-13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VP,</w:t>
      </w:r>
      <w:r w:rsidRPr="000A5B8D">
        <w:rPr>
          <w:rFonts w:ascii="Times New Roman" w:hAnsi="Times New Roman"/>
          <w:spacing w:val="-3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10</w:t>
      </w:r>
      <w:r w:rsidRPr="000A5B8D">
        <w:rPr>
          <w:rFonts w:ascii="Times New Roman" w:hAnsi="Times New Roman"/>
          <w:spacing w:val="-2"/>
          <w:lang w:val="pl-PL"/>
        </w:rPr>
        <w:t xml:space="preserve"> m</w:t>
      </w:r>
      <w:r w:rsidRPr="000A5B8D">
        <w:rPr>
          <w:rFonts w:ascii="Times New Roman" w:hAnsi="Times New Roman"/>
          <w:spacing w:val="2"/>
          <w:lang w:val="pl-PL"/>
        </w:rPr>
        <w:t>g</w:t>
      </w:r>
      <w:r w:rsidRPr="000A5B8D">
        <w:rPr>
          <w:rFonts w:ascii="Times New Roman" w:hAnsi="Times New Roman"/>
          <w:lang w:val="pl-PL"/>
        </w:rPr>
        <w:t>,</w:t>
      </w:r>
      <w:r w:rsidRPr="000A5B8D">
        <w:rPr>
          <w:rFonts w:ascii="Times New Roman" w:hAnsi="Times New Roman"/>
          <w:spacing w:val="-3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tabletki</w:t>
      </w:r>
      <w:r w:rsidRPr="000A5B8D">
        <w:rPr>
          <w:rFonts w:ascii="Times New Roman" w:hAnsi="Times New Roman"/>
          <w:spacing w:val="-6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po</w:t>
      </w:r>
      <w:r w:rsidRPr="000A5B8D">
        <w:rPr>
          <w:rFonts w:ascii="Times New Roman" w:hAnsi="Times New Roman"/>
          <w:spacing w:val="-1"/>
          <w:lang w:val="pl-PL"/>
        </w:rPr>
        <w:t>w</w:t>
      </w:r>
      <w:r w:rsidRPr="000A5B8D">
        <w:rPr>
          <w:rFonts w:ascii="Times New Roman" w:hAnsi="Times New Roman"/>
          <w:lang w:val="pl-PL"/>
        </w:rPr>
        <w:t>lekane</w:t>
      </w:r>
    </w:p>
    <w:p w14:paraId="3E618570" w14:textId="77777777" w:rsidR="00C33475" w:rsidRPr="000A5B8D" w:rsidRDefault="00C33475">
      <w:pPr>
        <w:spacing w:before="4" w:after="0" w:line="252" w:lineRule="exact"/>
        <w:ind w:left="117" w:right="2087"/>
        <w:rPr>
          <w:rFonts w:ascii="Times New Roman" w:hAnsi="Times New Roman"/>
          <w:lang w:val="pl-PL"/>
        </w:rPr>
      </w:pPr>
      <w:r w:rsidRPr="000A5B8D">
        <w:rPr>
          <w:rFonts w:ascii="Times New Roman" w:hAnsi="Times New Roman"/>
          <w:lang w:val="pl-PL"/>
        </w:rPr>
        <w:t>Data</w:t>
      </w:r>
      <w:r w:rsidRPr="000A5B8D">
        <w:rPr>
          <w:rFonts w:ascii="Times New Roman" w:hAnsi="Times New Roman"/>
          <w:spacing w:val="-4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w</w:t>
      </w:r>
      <w:r w:rsidRPr="000A5B8D">
        <w:rPr>
          <w:rFonts w:ascii="Times New Roman" w:hAnsi="Times New Roman"/>
          <w:spacing w:val="2"/>
          <w:lang w:val="pl-PL"/>
        </w:rPr>
        <w:t>y</w:t>
      </w:r>
      <w:r w:rsidRPr="000A5B8D">
        <w:rPr>
          <w:rFonts w:ascii="Times New Roman" w:hAnsi="Times New Roman"/>
          <w:lang w:val="pl-PL"/>
        </w:rPr>
        <w:t>dania</w:t>
      </w:r>
      <w:r w:rsidRPr="000A5B8D">
        <w:rPr>
          <w:rFonts w:ascii="Times New Roman" w:hAnsi="Times New Roman"/>
          <w:spacing w:val="-7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pierwszego</w:t>
      </w:r>
      <w:r w:rsidRPr="000A5B8D">
        <w:rPr>
          <w:rFonts w:ascii="Times New Roman" w:hAnsi="Times New Roman"/>
          <w:spacing w:val="-10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pozwolenia</w:t>
      </w:r>
      <w:r w:rsidRPr="000A5B8D">
        <w:rPr>
          <w:rFonts w:ascii="Times New Roman" w:hAnsi="Times New Roman"/>
          <w:spacing w:val="-10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na</w:t>
      </w:r>
      <w:r w:rsidRPr="000A5B8D">
        <w:rPr>
          <w:rFonts w:ascii="Times New Roman" w:hAnsi="Times New Roman"/>
          <w:spacing w:val="-2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dopuszczenie</w:t>
      </w:r>
      <w:r w:rsidRPr="000A5B8D">
        <w:rPr>
          <w:rFonts w:ascii="Times New Roman" w:hAnsi="Times New Roman"/>
          <w:spacing w:val="-11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do</w:t>
      </w:r>
      <w:r w:rsidRPr="000A5B8D">
        <w:rPr>
          <w:rFonts w:ascii="Times New Roman" w:hAnsi="Times New Roman"/>
          <w:spacing w:val="-2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obrotu:</w:t>
      </w:r>
      <w:r w:rsidRPr="000A5B8D">
        <w:rPr>
          <w:rFonts w:ascii="Times New Roman" w:hAnsi="Times New Roman"/>
          <w:spacing w:val="-7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02.11.1983</w:t>
      </w:r>
      <w:r w:rsidRPr="000A5B8D">
        <w:rPr>
          <w:rFonts w:ascii="Times New Roman" w:hAnsi="Times New Roman"/>
          <w:spacing w:val="-10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r. Data</w:t>
      </w:r>
      <w:r w:rsidRPr="000A5B8D">
        <w:rPr>
          <w:rFonts w:ascii="Times New Roman" w:hAnsi="Times New Roman"/>
          <w:spacing w:val="-4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ostatniego</w:t>
      </w:r>
      <w:r w:rsidRPr="000A5B8D">
        <w:rPr>
          <w:rFonts w:ascii="Times New Roman" w:hAnsi="Times New Roman"/>
          <w:spacing w:val="-9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przedł</w:t>
      </w:r>
      <w:r w:rsidRPr="000A5B8D">
        <w:rPr>
          <w:rFonts w:ascii="Times New Roman" w:hAnsi="Times New Roman"/>
          <w:spacing w:val="1"/>
          <w:lang w:val="pl-PL"/>
        </w:rPr>
        <w:t>u</w:t>
      </w:r>
      <w:r w:rsidRPr="000A5B8D">
        <w:rPr>
          <w:rFonts w:ascii="Times New Roman" w:hAnsi="Times New Roman"/>
          <w:lang w:val="pl-PL"/>
        </w:rPr>
        <w:t>żenia</w:t>
      </w:r>
      <w:r w:rsidRPr="000A5B8D">
        <w:rPr>
          <w:rFonts w:ascii="Times New Roman" w:hAnsi="Times New Roman"/>
          <w:spacing w:val="-10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pozwolenia:</w:t>
      </w:r>
      <w:r w:rsidRPr="000A5B8D">
        <w:rPr>
          <w:rFonts w:ascii="Times New Roman" w:hAnsi="Times New Roman"/>
          <w:spacing w:val="-10"/>
          <w:lang w:val="pl-PL"/>
        </w:rPr>
        <w:t xml:space="preserve"> </w:t>
      </w:r>
      <w:r>
        <w:rPr>
          <w:rFonts w:ascii="Times New Roman" w:hAnsi="Times New Roman"/>
          <w:lang w:val="pl-PL"/>
        </w:rPr>
        <w:t>24.10.2013</w:t>
      </w:r>
      <w:r w:rsidRPr="000A5B8D">
        <w:rPr>
          <w:rFonts w:ascii="Times New Roman" w:hAnsi="Times New Roman"/>
          <w:spacing w:val="-9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r.</w:t>
      </w:r>
    </w:p>
    <w:p w14:paraId="3E48F8D9" w14:textId="77777777" w:rsidR="00C33475" w:rsidRPr="000A5B8D" w:rsidRDefault="00C33475">
      <w:pPr>
        <w:spacing w:before="11" w:after="0" w:line="240" w:lineRule="exact"/>
        <w:rPr>
          <w:sz w:val="24"/>
          <w:szCs w:val="24"/>
          <w:lang w:val="pl-PL"/>
        </w:rPr>
      </w:pPr>
    </w:p>
    <w:p w14:paraId="107F6A89" w14:textId="77777777" w:rsidR="00C33475" w:rsidRPr="000A5B8D" w:rsidRDefault="00C33475">
      <w:pPr>
        <w:spacing w:after="0" w:line="240" w:lineRule="auto"/>
        <w:ind w:left="117" w:right="-20"/>
        <w:rPr>
          <w:rFonts w:ascii="Times New Roman" w:hAnsi="Times New Roman"/>
          <w:lang w:val="pl-PL"/>
        </w:rPr>
      </w:pPr>
      <w:r w:rsidRPr="000A5B8D">
        <w:rPr>
          <w:rFonts w:ascii="Times New Roman" w:hAnsi="Times New Roman"/>
          <w:lang w:val="pl-PL"/>
        </w:rPr>
        <w:t>H</w:t>
      </w:r>
      <w:r w:rsidRPr="000A5B8D">
        <w:rPr>
          <w:rFonts w:ascii="Times New Roman" w:hAnsi="Times New Roman"/>
          <w:spacing w:val="2"/>
          <w:lang w:val="pl-PL"/>
        </w:rPr>
        <w:t>y</w:t>
      </w:r>
      <w:r w:rsidRPr="000A5B8D">
        <w:rPr>
          <w:rFonts w:ascii="Times New Roman" w:hAnsi="Times New Roman"/>
          <w:lang w:val="pl-PL"/>
        </w:rPr>
        <w:t>d</w:t>
      </w:r>
      <w:r w:rsidRPr="000A5B8D">
        <w:rPr>
          <w:rFonts w:ascii="Times New Roman" w:hAnsi="Times New Roman"/>
          <w:spacing w:val="-1"/>
          <w:lang w:val="pl-PL"/>
        </w:rPr>
        <w:t>r</w:t>
      </w:r>
      <w:r w:rsidRPr="000A5B8D">
        <w:rPr>
          <w:rFonts w:ascii="Times New Roman" w:hAnsi="Times New Roman"/>
          <w:lang w:val="pl-PL"/>
        </w:rPr>
        <w:t>o</w:t>
      </w:r>
      <w:r w:rsidRPr="000A5B8D">
        <w:rPr>
          <w:rFonts w:ascii="Times New Roman" w:hAnsi="Times New Roman"/>
          <w:spacing w:val="-1"/>
          <w:lang w:val="pl-PL"/>
        </w:rPr>
        <w:t>x</w:t>
      </w:r>
      <w:r w:rsidRPr="000A5B8D">
        <w:rPr>
          <w:rFonts w:ascii="Times New Roman" w:hAnsi="Times New Roman"/>
          <w:spacing w:val="2"/>
          <w:lang w:val="pl-PL"/>
        </w:rPr>
        <w:t>y</w:t>
      </w:r>
      <w:r w:rsidRPr="000A5B8D">
        <w:rPr>
          <w:rFonts w:ascii="Times New Roman" w:hAnsi="Times New Roman"/>
          <w:lang w:val="pl-PL"/>
        </w:rPr>
        <w:t>zi</w:t>
      </w:r>
      <w:r w:rsidRPr="000A5B8D">
        <w:rPr>
          <w:rFonts w:ascii="Times New Roman" w:hAnsi="Times New Roman"/>
          <w:spacing w:val="-1"/>
          <w:lang w:val="pl-PL"/>
        </w:rPr>
        <w:t>nu</w:t>
      </w:r>
      <w:r w:rsidRPr="000A5B8D">
        <w:rPr>
          <w:rFonts w:ascii="Times New Roman" w:hAnsi="Times New Roman"/>
          <w:lang w:val="pl-PL"/>
        </w:rPr>
        <w:t>m</w:t>
      </w:r>
      <w:r w:rsidRPr="000A5B8D">
        <w:rPr>
          <w:rFonts w:ascii="Times New Roman" w:hAnsi="Times New Roman"/>
          <w:spacing w:val="-13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VP,</w:t>
      </w:r>
      <w:r w:rsidRPr="000A5B8D">
        <w:rPr>
          <w:rFonts w:ascii="Times New Roman" w:hAnsi="Times New Roman"/>
          <w:spacing w:val="-3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25</w:t>
      </w:r>
      <w:r w:rsidRPr="000A5B8D">
        <w:rPr>
          <w:rFonts w:ascii="Times New Roman" w:hAnsi="Times New Roman"/>
          <w:spacing w:val="-2"/>
          <w:lang w:val="pl-PL"/>
        </w:rPr>
        <w:t xml:space="preserve"> m</w:t>
      </w:r>
      <w:r w:rsidRPr="000A5B8D">
        <w:rPr>
          <w:rFonts w:ascii="Times New Roman" w:hAnsi="Times New Roman"/>
          <w:spacing w:val="2"/>
          <w:lang w:val="pl-PL"/>
        </w:rPr>
        <w:t>g</w:t>
      </w:r>
      <w:r w:rsidRPr="000A5B8D">
        <w:rPr>
          <w:rFonts w:ascii="Times New Roman" w:hAnsi="Times New Roman"/>
          <w:lang w:val="pl-PL"/>
        </w:rPr>
        <w:t>,</w:t>
      </w:r>
      <w:r w:rsidRPr="000A5B8D">
        <w:rPr>
          <w:rFonts w:ascii="Times New Roman" w:hAnsi="Times New Roman"/>
          <w:spacing w:val="-3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tabletki</w:t>
      </w:r>
      <w:r w:rsidRPr="000A5B8D">
        <w:rPr>
          <w:rFonts w:ascii="Times New Roman" w:hAnsi="Times New Roman"/>
          <w:spacing w:val="-6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po</w:t>
      </w:r>
      <w:r w:rsidRPr="000A5B8D">
        <w:rPr>
          <w:rFonts w:ascii="Times New Roman" w:hAnsi="Times New Roman"/>
          <w:spacing w:val="-1"/>
          <w:lang w:val="pl-PL"/>
        </w:rPr>
        <w:t>w</w:t>
      </w:r>
      <w:r w:rsidRPr="000A5B8D">
        <w:rPr>
          <w:rFonts w:ascii="Times New Roman" w:hAnsi="Times New Roman"/>
          <w:lang w:val="pl-PL"/>
        </w:rPr>
        <w:t>lekane:</w:t>
      </w:r>
    </w:p>
    <w:p w14:paraId="0326CB1C" w14:textId="77777777" w:rsidR="00C33475" w:rsidRDefault="00C33475">
      <w:pPr>
        <w:spacing w:after="0" w:line="240" w:lineRule="auto"/>
        <w:ind w:left="117" w:right="2087"/>
        <w:rPr>
          <w:rFonts w:ascii="Times New Roman" w:hAnsi="Times New Roman"/>
          <w:lang w:val="pl-PL"/>
        </w:rPr>
      </w:pPr>
      <w:r w:rsidRPr="000A5B8D">
        <w:rPr>
          <w:rFonts w:ascii="Times New Roman" w:hAnsi="Times New Roman"/>
          <w:lang w:val="pl-PL"/>
        </w:rPr>
        <w:t>Data</w:t>
      </w:r>
      <w:r w:rsidRPr="000A5B8D">
        <w:rPr>
          <w:rFonts w:ascii="Times New Roman" w:hAnsi="Times New Roman"/>
          <w:spacing w:val="-4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w</w:t>
      </w:r>
      <w:r w:rsidRPr="000A5B8D">
        <w:rPr>
          <w:rFonts w:ascii="Times New Roman" w:hAnsi="Times New Roman"/>
          <w:spacing w:val="2"/>
          <w:lang w:val="pl-PL"/>
        </w:rPr>
        <w:t>y</w:t>
      </w:r>
      <w:r w:rsidRPr="000A5B8D">
        <w:rPr>
          <w:rFonts w:ascii="Times New Roman" w:hAnsi="Times New Roman"/>
          <w:lang w:val="pl-PL"/>
        </w:rPr>
        <w:t>dania</w:t>
      </w:r>
      <w:r w:rsidRPr="000A5B8D">
        <w:rPr>
          <w:rFonts w:ascii="Times New Roman" w:hAnsi="Times New Roman"/>
          <w:spacing w:val="-7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pierwszego</w:t>
      </w:r>
      <w:r w:rsidRPr="000A5B8D">
        <w:rPr>
          <w:rFonts w:ascii="Times New Roman" w:hAnsi="Times New Roman"/>
          <w:spacing w:val="-10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pozwolenia</w:t>
      </w:r>
      <w:r w:rsidRPr="000A5B8D">
        <w:rPr>
          <w:rFonts w:ascii="Times New Roman" w:hAnsi="Times New Roman"/>
          <w:spacing w:val="-10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na</w:t>
      </w:r>
      <w:r w:rsidRPr="000A5B8D">
        <w:rPr>
          <w:rFonts w:ascii="Times New Roman" w:hAnsi="Times New Roman"/>
          <w:spacing w:val="-2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dopuszczenie</w:t>
      </w:r>
      <w:r w:rsidRPr="000A5B8D">
        <w:rPr>
          <w:rFonts w:ascii="Times New Roman" w:hAnsi="Times New Roman"/>
          <w:spacing w:val="-11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do</w:t>
      </w:r>
      <w:r w:rsidRPr="000A5B8D">
        <w:rPr>
          <w:rFonts w:ascii="Times New Roman" w:hAnsi="Times New Roman"/>
          <w:spacing w:val="-2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obrotu:</w:t>
      </w:r>
      <w:r w:rsidRPr="000A5B8D">
        <w:rPr>
          <w:rFonts w:ascii="Times New Roman" w:hAnsi="Times New Roman"/>
          <w:spacing w:val="-7"/>
          <w:lang w:val="pl-PL"/>
        </w:rPr>
        <w:t xml:space="preserve"> </w:t>
      </w:r>
      <w:r>
        <w:rPr>
          <w:rFonts w:ascii="Times New Roman" w:hAnsi="Times New Roman"/>
          <w:lang w:val="pl-PL"/>
        </w:rPr>
        <w:t>02.11.1983</w:t>
      </w:r>
      <w:r w:rsidRPr="000A5B8D">
        <w:rPr>
          <w:rFonts w:ascii="Times New Roman" w:hAnsi="Times New Roman"/>
          <w:spacing w:val="-10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 xml:space="preserve">r. </w:t>
      </w:r>
    </w:p>
    <w:p w14:paraId="024AB3A3" w14:textId="77777777" w:rsidR="00C33475" w:rsidRPr="000A5B8D" w:rsidRDefault="00C33475">
      <w:pPr>
        <w:spacing w:after="0" w:line="240" w:lineRule="auto"/>
        <w:ind w:left="117" w:right="2087"/>
        <w:rPr>
          <w:rFonts w:ascii="Times New Roman" w:hAnsi="Times New Roman"/>
          <w:lang w:val="pl-PL"/>
        </w:rPr>
      </w:pPr>
      <w:r w:rsidRPr="000A5B8D">
        <w:rPr>
          <w:rFonts w:ascii="Times New Roman" w:hAnsi="Times New Roman"/>
          <w:lang w:val="pl-PL"/>
        </w:rPr>
        <w:t>Data</w:t>
      </w:r>
      <w:r w:rsidRPr="000A5B8D">
        <w:rPr>
          <w:rFonts w:ascii="Times New Roman" w:hAnsi="Times New Roman"/>
          <w:spacing w:val="-4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ostatniego</w:t>
      </w:r>
      <w:r w:rsidRPr="000A5B8D">
        <w:rPr>
          <w:rFonts w:ascii="Times New Roman" w:hAnsi="Times New Roman"/>
          <w:spacing w:val="-9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przedł</w:t>
      </w:r>
      <w:r w:rsidRPr="000A5B8D">
        <w:rPr>
          <w:rFonts w:ascii="Times New Roman" w:hAnsi="Times New Roman"/>
          <w:spacing w:val="1"/>
          <w:lang w:val="pl-PL"/>
        </w:rPr>
        <w:t>u</w:t>
      </w:r>
      <w:r w:rsidRPr="000A5B8D">
        <w:rPr>
          <w:rFonts w:ascii="Times New Roman" w:hAnsi="Times New Roman"/>
          <w:lang w:val="pl-PL"/>
        </w:rPr>
        <w:t>żenia</w:t>
      </w:r>
      <w:r w:rsidRPr="000A5B8D">
        <w:rPr>
          <w:rFonts w:ascii="Times New Roman" w:hAnsi="Times New Roman"/>
          <w:spacing w:val="-10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pozwolenia:</w:t>
      </w:r>
      <w:r w:rsidRPr="000A5B8D">
        <w:rPr>
          <w:rFonts w:ascii="Times New Roman" w:hAnsi="Times New Roman"/>
          <w:spacing w:val="-10"/>
          <w:lang w:val="pl-PL"/>
        </w:rPr>
        <w:t xml:space="preserve"> </w:t>
      </w:r>
      <w:r>
        <w:rPr>
          <w:rFonts w:ascii="Times New Roman" w:hAnsi="Times New Roman"/>
          <w:lang w:val="pl-PL"/>
        </w:rPr>
        <w:t>24.10.2013</w:t>
      </w:r>
      <w:r w:rsidRPr="000A5B8D">
        <w:rPr>
          <w:rFonts w:ascii="Times New Roman" w:hAnsi="Times New Roman"/>
          <w:spacing w:val="-9"/>
          <w:lang w:val="pl-PL"/>
        </w:rPr>
        <w:t xml:space="preserve"> </w:t>
      </w:r>
      <w:r w:rsidRPr="000A5B8D">
        <w:rPr>
          <w:rFonts w:ascii="Times New Roman" w:hAnsi="Times New Roman"/>
          <w:lang w:val="pl-PL"/>
        </w:rPr>
        <w:t>r.</w:t>
      </w:r>
    </w:p>
    <w:p w14:paraId="5064E453" w14:textId="77777777" w:rsidR="00575925" w:rsidRPr="00575925" w:rsidRDefault="00575925">
      <w:pPr>
        <w:tabs>
          <w:tab w:val="left" w:pos="780"/>
          <w:tab w:val="left" w:pos="1840"/>
          <w:tab w:val="left" w:pos="4180"/>
          <w:tab w:val="left" w:pos="5040"/>
          <w:tab w:val="left" w:pos="6940"/>
          <w:tab w:val="left" w:pos="8280"/>
        </w:tabs>
        <w:spacing w:before="78" w:after="0" w:line="252" w:lineRule="exact"/>
        <w:ind w:left="105" w:right="45" w:firstLine="14"/>
        <w:rPr>
          <w:rFonts w:ascii="Times New Roman" w:hAnsi="Times New Roman"/>
          <w:b/>
          <w:sz w:val="10"/>
          <w:szCs w:val="10"/>
          <w:lang w:val="pl-PL"/>
        </w:rPr>
      </w:pPr>
    </w:p>
    <w:p w14:paraId="7ADB3256" w14:textId="77777777" w:rsidR="00C33475" w:rsidRDefault="00C33475">
      <w:pPr>
        <w:tabs>
          <w:tab w:val="left" w:pos="780"/>
          <w:tab w:val="left" w:pos="1840"/>
          <w:tab w:val="left" w:pos="4180"/>
          <w:tab w:val="left" w:pos="5040"/>
          <w:tab w:val="left" w:pos="6940"/>
          <w:tab w:val="left" w:pos="8280"/>
        </w:tabs>
        <w:spacing w:before="78" w:after="0" w:line="252" w:lineRule="exact"/>
        <w:ind w:left="105" w:right="45" w:firstLine="14"/>
        <w:rPr>
          <w:rFonts w:ascii="Times New Roman" w:hAnsi="Times New Roman"/>
          <w:b/>
          <w:w w:val="107"/>
          <w:lang w:val="pl-PL"/>
        </w:rPr>
      </w:pPr>
      <w:r w:rsidRPr="000A5B8D">
        <w:rPr>
          <w:rFonts w:ascii="Times New Roman" w:hAnsi="Times New Roman"/>
          <w:b/>
          <w:lang w:val="pl-PL"/>
        </w:rPr>
        <w:t>10.</w:t>
      </w:r>
      <w:r w:rsidRPr="000A5B8D">
        <w:rPr>
          <w:rFonts w:ascii="Times New Roman" w:hAnsi="Times New Roman"/>
          <w:b/>
          <w:spacing w:val="-49"/>
          <w:lang w:val="pl-PL"/>
        </w:rPr>
        <w:t xml:space="preserve"> </w:t>
      </w:r>
      <w:r w:rsidRPr="000A5B8D">
        <w:rPr>
          <w:rFonts w:ascii="Times New Roman" w:hAnsi="Times New Roman"/>
          <w:b/>
          <w:lang w:val="pl-PL"/>
        </w:rPr>
        <w:tab/>
        <w:t>DATA</w:t>
      </w:r>
      <w:r w:rsidRPr="000A5B8D">
        <w:rPr>
          <w:rFonts w:ascii="Times New Roman" w:hAnsi="Times New Roman"/>
          <w:b/>
          <w:spacing w:val="-49"/>
          <w:lang w:val="pl-PL"/>
        </w:rPr>
        <w:t xml:space="preserve"> </w:t>
      </w:r>
      <w:r w:rsidRPr="000A5B8D">
        <w:rPr>
          <w:rFonts w:ascii="Times New Roman" w:hAnsi="Times New Roman"/>
          <w:b/>
          <w:lang w:val="pl-PL"/>
        </w:rPr>
        <w:tab/>
      </w:r>
      <w:r w:rsidRPr="000A5B8D">
        <w:rPr>
          <w:rFonts w:ascii="Times New Roman" w:hAnsi="Times New Roman"/>
          <w:b/>
          <w:w w:val="105"/>
          <w:lang w:val="pl-PL"/>
        </w:rPr>
        <w:t>ZATWIERDZENIA</w:t>
      </w:r>
      <w:r w:rsidRPr="000A5B8D">
        <w:rPr>
          <w:rFonts w:ascii="Times New Roman" w:hAnsi="Times New Roman"/>
          <w:b/>
          <w:lang w:val="pl-PL"/>
        </w:rPr>
        <w:tab/>
        <w:t>LUB</w:t>
      </w:r>
      <w:r w:rsidRPr="000A5B8D">
        <w:rPr>
          <w:rFonts w:ascii="Times New Roman" w:hAnsi="Times New Roman"/>
          <w:b/>
          <w:spacing w:val="-42"/>
          <w:lang w:val="pl-PL"/>
        </w:rPr>
        <w:t xml:space="preserve"> </w:t>
      </w:r>
      <w:r>
        <w:rPr>
          <w:rFonts w:ascii="Times New Roman" w:hAnsi="Times New Roman"/>
          <w:b/>
          <w:lang w:val="pl-PL"/>
        </w:rPr>
        <w:tab/>
        <w:t>CZĘŚ</w:t>
      </w:r>
      <w:r w:rsidRPr="000A5B8D">
        <w:rPr>
          <w:rFonts w:ascii="Times New Roman" w:hAnsi="Times New Roman"/>
          <w:b/>
          <w:lang w:val="pl-PL"/>
        </w:rPr>
        <w:t>CIOWEJ</w:t>
      </w:r>
      <w:r w:rsidRPr="000A5B8D">
        <w:rPr>
          <w:rFonts w:ascii="Times New Roman" w:hAnsi="Times New Roman"/>
          <w:b/>
          <w:spacing w:val="1"/>
          <w:lang w:val="pl-PL"/>
        </w:rPr>
        <w:t xml:space="preserve"> </w:t>
      </w:r>
      <w:r w:rsidRPr="000A5B8D">
        <w:rPr>
          <w:rFonts w:ascii="Times New Roman" w:hAnsi="Times New Roman"/>
          <w:b/>
          <w:lang w:val="pl-PL"/>
        </w:rPr>
        <w:tab/>
        <w:t>ZMIANY</w:t>
      </w:r>
      <w:r w:rsidRPr="000A5B8D">
        <w:rPr>
          <w:rFonts w:ascii="Times New Roman" w:hAnsi="Times New Roman"/>
          <w:b/>
          <w:spacing w:val="-37"/>
          <w:lang w:val="pl-PL"/>
        </w:rPr>
        <w:t xml:space="preserve"> </w:t>
      </w:r>
      <w:r w:rsidRPr="000A5B8D">
        <w:rPr>
          <w:rFonts w:ascii="Times New Roman" w:hAnsi="Times New Roman"/>
          <w:b/>
          <w:lang w:val="pl-PL"/>
        </w:rPr>
        <w:tab/>
      </w:r>
      <w:r w:rsidRPr="000A5B8D">
        <w:rPr>
          <w:rFonts w:ascii="Times New Roman" w:hAnsi="Times New Roman"/>
          <w:b/>
          <w:w w:val="105"/>
          <w:lang w:val="pl-PL"/>
        </w:rPr>
        <w:t>TEKSTU CHARAKTERYSTYKI</w:t>
      </w:r>
      <w:r w:rsidRPr="000A5B8D">
        <w:rPr>
          <w:rFonts w:ascii="Times New Roman" w:hAnsi="Times New Roman"/>
          <w:b/>
          <w:spacing w:val="-10"/>
          <w:w w:val="105"/>
          <w:lang w:val="pl-PL"/>
        </w:rPr>
        <w:t xml:space="preserve"> </w:t>
      </w:r>
      <w:r w:rsidRPr="000A5B8D">
        <w:rPr>
          <w:rFonts w:ascii="Times New Roman" w:hAnsi="Times New Roman"/>
          <w:b/>
          <w:lang w:val="pl-PL"/>
        </w:rPr>
        <w:t xml:space="preserve">PRODUKTU </w:t>
      </w:r>
      <w:r w:rsidRPr="000A5B8D">
        <w:rPr>
          <w:rFonts w:ascii="Times New Roman" w:hAnsi="Times New Roman"/>
          <w:b/>
          <w:w w:val="107"/>
          <w:lang w:val="pl-PL"/>
        </w:rPr>
        <w:t>LECZNICZEGO</w:t>
      </w:r>
    </w:p>
    <w:p w14:paraId="462715B5" w14:textId="1948445B" w:rsidR="00C33475" w:rsidRDefault="00C33475">
      <w:pPr>
        <w:tabs>
          <w:tab w:val="left" w:pos="780"/>
          <w:tab w:val="left" w:pos="1840"/>
          <w:tab w:val="left" w:pos="4180"/>
          <w:tab w:val="left" w:pos="5040"/>
          <w:tab w:val="left" w:pos="6940"/>
          <w:tab w:val="left" w:pos="8280"/>
        </w:tabs>
        <w:spacing w:before="78" w:after="0" w:line="252" w:lineRule="exact"/>
        <w:ind w:left="105" w:right="45" w:firstLine="14"/>
        <w:rPr>
          <w:rFonts w:ascii="Times New Roman" w:hAnsi="Times New Roman"/>
          <w:lang w:val="pl-PL"/>
        </w:rPr>
      </w:pPr>
    </w:p>
    <w:p w14:paraId="647889F5" w14:textId="12AF004B" w:rsidR="00C33475" w:rsidRPr="000A5B8D" w:rsidRDefault="009D0CD7">
      <w:pPr>
        <w:tabs>
          <w:tab w:val="left" w:pos="780"/>
          <w:tab w:val="left" w:pos="1840"/>
          <w:tab w:val="left" w:pos="4180"/>
          <w:tab w:val="left" w:pos="5040"/>
          <w:tab w:val="left" w:pos="6940"/>
          <w:tab w:val="left" w:pos="8280"/>
        </w:tabs>
        <w:spacing w:before="78" w:after="0" w:line="252" w:lineRule="exact"/>
        <w:ind w:left="105" w:right="45" w:firstLine="14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25.03.2021 r.</w:t>
      </w:r>
    </w:p>
    <w:sectPr w:rsidR="00C33475" w:rsidRPr="000A5B8D" w:rsidSect="003B79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340" w:right="1300" w:bottom="960" w:left="1320" w:header="0" w:footer="7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C1ADDC" w14:textId="77777777" w:rsidR="00896F56" w:rsidRDefault="00896F56">
      <w:pPr>
        <w:spacing w:after="0" w:line="240" w:lineRule="auto"/>
      </w:pPr>
      <w:r>
        <w:separator/>
      </w:r>
    </w:p>
  </w:endnote>
  <w:endnote w:type="continuationSeparator" w:id="0">
    <w:p w14:paraId="468DE44F" w14:textId="77777777" w:rsidR="00896F56" w:rsidRDefault="00896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Verdan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39B4F" w14:textId="77777777" w:rsidR="00743023" w:rsidRDefault="007430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BB3D1" w14:textId="77777777" w:rsidR="00743023" w:rsidRDefault="00FC5AE5">
    <w:pPr>
      <w:spacing w:after="0" w:line="200" w:lineRule="exact"/>
      <w:rPr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01E8F44" wp14:editId="6F6B02DC">
              <wp:simplePos x="0" y="0"/>
              <wp:positionH relativeFrom="page">
                <wp:posOffset>6426835</wp:posOffset>
              </wp:positionH>
              <wp:positionV relativeFrom="page">
                <wp:posOffset>10058400</wp:posOffset>
              </wp:positionV>
              <wp:extent cx="241300" cy="152400"/>
              <wp:effectExtent l="0" t="0" r="635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59A5FC" w14:textId="77777777" w:rsidR="00743023" w:rsidRDefault="00743023">
                          <w:pPr>
                            <w:spacing w:before="5" w:after="0" w:line="240" w:lineRule="auto"/>
                            <w:ind w:left="51" w:right="-20"/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hAnsi="Times New Roman"/>
                              <w:w w:val="109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w w:val="109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w w:val="109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424322">
                            <w:rPr>
                              <w:rFonts w:ascii="Times New Roman" w:hAnsi="Times New Roman"/>
                              <w:noProof/>
                              <w:w w:val="109"/>
                              <w:sz w:val="19"/>
                              <w:szCs w:val="19"/>
                            </w:rPr>
                            <w:t>11</w:t>
                          </w:r>
                          <w:r>
                            <w:rPr>
                              <w:rFonts w:ascii="Times New Roman" w:hAnsi="Times New Roman"/>
                              <w:w w:val="109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1E8F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6.05pt;margin-top:11in;width:19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" filled="f" stroked="f">
              <v:textbox inset="0,0,0,0">
                <w:txbxContent>
                  <w:p w14:paraId="7759A5FC" w14:textId="77777777" w:rsidR="00743023" w:rsidRDefault="00743023">
                    <w:pPr>
                      <w:spacing w:before="5" w:after="0" w:line="240" w:lineRule="auto"/>
                      <w:ind w:left="51" w:right="-20"/>
                      <w:rPr>
                        <w:rFonts w:ascii="Times New Roman" w:hAnsi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hAnsi="Times New Roman"/>
                        <w:w w:val="109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w w:val="109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w w:val="109"/>
                        <w:sz w:val="19"/>
                        <w:szCs w:val="19"/>
                      </w:rPr>
                      <w:fldChar w:fldCharType="separate"/>
                    </w:r>
                    <w:r w:rsidR="00424322">
                      <w:rPr>
                        <w:rFonts w:ascii="Times New Roman" w:hAnsi="Times New Roman"/>
                        <w:noProof/>
                        <w:w w:val="109"/>
                        <w:sz w:val="19"/>
                        <w:szCs w:val="19"/>
                      </w:rPr>
                      <w:t>11</w:t>
                    </w:r>
                    <w:r>
                      <w:rPr>
                        <w:rFonts w:ascii="Times New Roman" w:hAnsi="Times New Roman"/>
                        <w:w w:val="109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36C2F" w14:textId="77777777" w:rsidR="00743023" w:rsidRDefault="007430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06B182" w14:textId="77777777" w:rsidR="00896F56" w:rsidRDefault="00896F56">
      <w:pPr>
        <w:spacing w:after="0" w:line="240" w:lineRule="auto"/>
      </w:pPr>
      <w:r>
        <w:separator/>
      </w:r>
    </w:p>
  </w:footnote>
  <w:footnote w:type="continuationSeparator" w:id="0">
    <w:p w14:paraId="67CDE0B6" w14:textId="77777777" w:rsidR="00896F56" w:rsidRDefault="00896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CC419" w14:textId="77777777" w:rsidR="00743023" w:rsidRDefault="007430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65F03" w14:textId="77777777" w:rsidR="00743023" w:rsidRDefault="007430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92C65" w14:textId="77777777" w:rsidR="00743023" w:rsidRDefault="007430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5E2182"/>
    <w:multiLevelType w:val="hybridMultilevel"/>
    <w:tmpl w:val="F83EE54A"/>
    <w:lvl w:ilvl="0" w:tplc="66E8594A">
      <w:start w:val="1"/>
      <w:numFmt w:val="bullet"/>
      <w:lvlText w:val=""/>
      <w:lvlJc w:val="left"/>
      <w:pPr>
        <w:ind w:left="8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" w15:restartNumberingAfterBreak="0">
    <w:nsid w:val="684B64B0"/>
    <w:multiLevelType w:val="hybridMultilevel"/>
    <w:tmpl w:val="EFCCEB78"/>
    <w:lvl w:ilvl="0" w:tplc="66E8594A">
      <w:start w:val="1"/>
      <w:numFmt w:val="bullet"/>
      <w:lvlText w:val=""/>
      <w:lvlJc w:val="left"/>
      <w:pPr>
        <w:ind w:left="9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721A2CC4"/>
    <w:multiLevelType w:val="hybridMultilevel"/>
    <w:tmpl w:val="0B2C131C"/>
    <w:lvl w:ilvl="0" w:tplc="66E85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0C7206"/>
    <w:multiLevelType w:val="hybridMultilevel"/>
    <w:tmpl w:val="4E72D6EC"/>
    <w:lvl w:ilvl="0" w:tplc="66E8594A">
      <w:start w:val="1"/>
      <w:numFmt w:val="bullet"/>
      <w:lvlText w:val=""/>
      <w:lvlJc w:val="left"/>
      <w:pPr>
        <w:ind w:left="8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7B96"/>
    <w:rsid w:val="00004D40"/>
    <w:rsid w:val="00015B0A"/>
    <w:rsid w:val="00031236"/>
    <w:rsid w:val="00033D49"/>
    <w:rsid w:val="00037305"/>
    <w:rsid w:val="0005213B"/>
    <w:rsid w:val="0009275E"/>
    <w:rsid w:val="00094455"/>
    <w:rsid w:val="000A251E"/>
    <w:rsid w:val="000A5B8D"/>
    <w:rsid w:val="000B17FC"/>
    <w:rsid w:val="000B5A9D"/>
    <w:rsid w:val="000D415E"/>
    <w:rsid w:val="000D473B"/>
    <w:rsid w:val="000D66DA"/>
    <w:rsid w:val="000E37DB"/>
    <w:rsid w:val="000E55A6"/>
    <w:rsid w:val="0011117A"/>
    <w:rsid w:val="00112B39"/>
    <w:rsid w:val="00125CCA"/>
    <w:rsid w:val="00126369"/>
    <w:rsid w:val="0014080F"/>
    <w:rsid w:val="00142A10"/>
    <w:rsid w:val="00150238"/>
    <w:rsid w:val="00152638"/>
    <w:rsid w:val="00163381"/>
    <w:rsid w:val="001673F7"/>
    <w:rsid w:val="00170EB0"/>
    <w:rsid w:val="001723E5"/>
    <w:rsid w:val="0017501C"/>
    <w:rsid w:val="00177931"/>
    <w:rsid w:val="001852E7"/>
    <w:rsid w:val="001A01EB"/>
    <w:rsid w:val="001A051B"/>
    <w:rsid w:val="001A55E2"/>
    <w:rsid w:val="001D255A"/>
    <w:rsid w:val="001D5412"/>
    <w:rsid w:val="001E13CC"/>
    <w:rsid w:val="001E6A72"/>
    <w:rsid w:val="001F2C49"/>
    <w:rsid w:val="001F6DAE"/>
    <w:rsid w:val="002039B6"/>
    <w:rsid w:val="002105CC"/>
    <w:rsid w:val="00232EE5"/>
    <w:rsid w:val="00240A29"/>
    <w:rsid w:val="002444CC"/>
    <w:rsid w:val="002529A1"/>
    <w:rsid w:val="0025528E"/>
    <w:rsid w:val="00262C9D"/>
    <w:rsid w:val="002643AC"/>
    <w:rsid w:val="00271C02"/>
    <w:rsid w:val="00274940"/>
    <w:rsid w:val="0027647E"/>
    <w:rsid w:val="0028500F"/>
    <w:rsid w:val="00286971"/>
    <w:rsid w:val="002A5F81"/>
    <w:rsid w:val="002A7F96"/>
    <w:rsid w:val="002E0FBC"/>
    <w:rsid w:val="002E31A3"/>
    <w:rsid w:val="002F0C41"/>
    <w:rsid w:val="002F4325"/>
    <w:rsid w:val="002F6729"/>
    <w:rsid w:val="003134EB"/>
    <w:rsid w:val="003158F9"/>
    <w:rsid w:val="00354F71"/>
    <w:rsid w:val="0036320D"/>
    <w:rsid w:val="00375D07"/>
    <w:rsid w:val="00387F76"/>
    <w:rsid w:val="00390D95"/>
    <w:rsid w:val="003937C3"/>
    <w:rsid w:val="00393D12"/>
    <w:rsid w:val="00394C20"/>
    <w:rsid w:val="003A0ACF"/>
    <w:rsid w:val="003A18F2"/>
    <w:rsid w:val="003B0ED4"/>
    <w:rsid w:val="003B258C"/>
    <w:rsid w:val="003B79A7"/>
    <w:rsid w:val="003D30BD"/>
    <w:rsid w:val="003F3C6D"/>
    <w:rsid w:val="003F4042"/>
    <w:rsid w:val="00412A95"/>
    <w:rsid w:val="00424322"/>
    <w:rsid w:val="0042651B"/>
    <w:rsid w:val="00444F80"/>
    <w:rsid w:val="00447DD7"/>
    <w:rsid w:val="004644BB"/>
    <w:rsid w:val="004660BA"/>
    <w:rsid w:val="00473A0D"/>
    <w:rsid w:val="004876BD"/>
    <w:rsid w:val="0049579D"/>
    <w:rsid w:val="00497421"/>
    <w:rsid w:val="004A1473"/>
    <w:rsid w:val="004F10F1"/>
    <w:rsid w:val="004F1E23"/>
    <w:rsid w:val="004F6A9A"/>
    <w:rsid w:val="005056F6"/>
    <w:rsid w:val="005106AD"/>
    <w:rsid w:val="00515432"/>
    <w:rsid w:val="00523028"/>
    <w:rsid w:val="005257E5"/>
    <w:rsid w:val="00534FD1"/>
    <w:rsid w:val="00542431"/>
    <w:rsid w:val="00543DB7"/>
    <w:rsid w:val="00565905"/>
    <w:rsid w:val="00573895"/>
    <w:rsid w:val="00575925"/>
    <w:rsid w:val="00575DF9"/>
    <w:rsid w:val="00581C64"/>
    <w:rsid w:val="005849C7"/>
    <w:rsid w:val="005A3743"/>
    <w:rsid w:val="005A7A93"/>
    <w:rsid w:val="005B74B4"/>
    <w:rsid w:val="005B7A63"/>
    <w:rsid w:val="005C42FB"/>
    <w:rsid w:val="005D013D"/>
    <w:rsid w:val="005D3A49"/>
    <w:rsid w:val="005D61C5"/>
    <w:rsid w:val="005D6F2F"/>
    <w:rsid w:val="005E1A14"/>
    <w:rsid w:val="006044CA"/>
    <w:rsid w:val="00605E78"/>
    <w:rsid w:val="00631395"/>
    <w:rsid w:val="0065645B"/>
    <w:rsid w:val="00660BC3"/>
    <w:rsid w:val="00673172"/>
    <w:rsid w:val="006834B8"/>
    <w:rsid w:val="00685EB9"/>
    <w:rsid w:val="006911E5"/>
    <w:rsid w:val="00693306"/>
    <w:rsid w:val="006B1ED4"/>
    <w:rsid w:val="006B27E0"/>
    <w:rsid w:val="006D7F8E"/>
    <w:rsid w:val="00705C8C"/>
    <w:rsid w:val="0070671B"/>
    <w:rsid w:val="00724EFC"/>
    <w:rsid w:val="00743023"/>
    <w:rsid w:val="00752986"/>
    <w:rsid w:val="007624B2"/>
    <w:rsid w:val="007764B8"/>
    <w:rsid w:val="00794F31"/>
    <w:rsid w:val="00797E33"/>
    <w:rsid w:val="007B2823"/>
    <w:rsid w:val="007D403F"/>
    <w:rsid w:val="007D6327"/>
    <w:rsid w:val="007E6755"/>
    <w:rsid w:val="007F0A04"/>
    <w:rsid w:val="007F6F5E"/>
    <w:rsid w:val="00807F15"/>
    <w:rsid w:val="008123B0"/>
    <w:rsid w:val="008370EF"/>
    <w:rsid w:val="00846681"/>
    <w:rsid w:val="00864164"/>
    <w:rsid w:val="008706CC"/>
    <w:rsid w:val="00881C95"/>
    <w:rsid w:val="00896F56"/>
    <w:rsid w:val="008A058F"/>
    <w:rsid w:val="008A072D"/>
    <w:rsid w:val="008B48CF"/>
    <w:rsid w:val="008C0FF3"/>
    <w:rsid w:val="008C3E72"/>
    <w:rsid w:val="008C6539"/>
    <w:rsid w:val="008D5332"/>
    <w:rsid w:val="008F7169"/>
    <w:rsid w:val="008F7B96"/>
    <w:rsid w:val="00902A98"/>
    <w:rsid w:val="00904099"/>
    <w:rsid w:val="00914A39"/>
    <w:rsid w:val="009214F4"/>
    <w:rsid w:val="009330F4"/>
    <w:rsid w:val="00936092"/>
    <w:rsid w:val="009361B7"/>
    <w:rsid w:val="009407C9"/>
    <w:rsid w:val="00956829"/>
    <w:rsid w:val="009637AB"/>
    <w:rsid w:val="00974BB6"/>
    <w:rsid w:val="00977F3C"/>
    <w:rsid w:val="0099758C"/>
    <w:rsid w:val="009A12BA"/>
    <w:rsid w:val="009C566D"/>
    <w:rsid w:val="009D0CD7"/>
    <w:rsid w:val="009E1DD1"/>
    <w:rsid w:val="00A038BF"/>
    <w:rsid w:val="00A159F4"/>
    <w:rsid w:val="00A17CFE"/>
    <w:rsid w:val="00A21DDC"/>
    <w:rsid w:val="00A32461"/>
    <w:rsid w:val="00A37131"/>
    <w:rsid w:val="00A41830"/>
    <w:rsid w:val="00A446B6"/>
    <w:rsid w:val="00A5031C"/>
    <w:rsid w:val="00A62C07"/>
    <w:rsid w:val="00A6552D"/>
    <w:rsid w:val="00A65890"/>
    <w:rsid w:val="00A83A81"/>
    <w:rsid w:val="00A846E8"/>
    <w:rsid w:val="00A92872"/>
    <w:rsid w:val="00AA0266"/>
    <w:rsid w:val="00AD12A8"/>
    <w:rsid w:val="00AE120F"/>
    <w:rsid w:val="00B01581"/>
    <w:rsid w:val="00B065A6"/>
    <w:rsid w:val="00B3364A"/>
    <w:rsid w:val="00B352F9"/>
    <w:rsid w:val="00B61B20"/>
    <w:rsid w:val="00B61D47"/>
    <w:rsid w:val="00B912B8"/>
    <w:rsid w:val="00BB0A90"/>
    <w:rsid w:val="00BD16A7"/>
    <w:rsid w:val="00BF26B5"/>
    <w:rsid w:val="00C21696"/>
    <w:rsid w:val="00C33475"/>
    <w:rsid w:val="00C634EF"/>
    <w:rsid w:val="00C6445A"/>
    <w:rsid w:val="00C711D2"/>
    <w:rsid w:val="00C97F0F"/>
    <w:rsid w:val="00CA26B0"/>
    <w:rsid w:val="00CB388C"/>
    <w:rsid w:val="00CB5C00"/>
    <w:rsid w:val="00CC7C42"/>
    <w:rsid w:val="00CD5C3F"/>
    <w:rsid w:val="00CD7E6A"/>
    <w:rsid w:val="00CE4330"/>
    <w:rsid w:val="00CF0E6C"/>
    <w:rsid w:val="00D34E08"/>
    <w:rsid w:val="00D862E6"/>
    <w:rsid w:val="00D91EB9"/>
    <w:rsid w:val="00D93AB6"/>
    <w:rsid w:val="00D9520D"/>
    <w:rsid w:val="00DA0E8C"/>
    <w:rsid w:val="00DA674A"/>
    <w:rsid w:val="00DC3F90"/>
    <w:rsid w:val="00DC4533"/>
    <w:rsid w:val="00DD2F9F"/>
    <w:rsid w:val="00DD6062"/>
    <w:rsid w:val="00DF0FCA"/>
    <w:rsid w:val="00E0140C"/>
    <w:rsid w:val="00E03C2E"/>
    <w:rsid w:val="00E0634B"/>
    <w:rsid w:val="00E153D8"/>
    <w:rsid w:val="00E2448D"/>
    <w:rsid w:val="00E26C88"/>
    <w:rsid w:val="00E31F19"/>
    <w:rsid w:val="00E528C7"/>
    <w:rsid w:val="00E66496"/>
    <w:rsid w:val="00E84C60"/>
    <w:rsid w:val="00E87A18"/>
    <w:rsid w:val="00E9606B"/>
    <w:rsid w:val="00EC73B5"/>
    <w:rsid w:val="00ED22F5"/>
    <w:rsid w:val="00F34615"/>
    <w:rsid w:val="00F3518E"/>
    <w:rsid w:val="00F47860"/>
    <w:rsid w:val="00F65BBC"/>
    <w:rsid w:val="00F776D9"/>
    <w:rsid w:val="00F77B2B"/>
    <w:rsid w:val="00F77F51"/>
    <w:rsid w:val="00F815C8"/>
    <w:rsid w:val="00F81B50"/>
    <w:rsid w:val="00F867FD"/>
    <w:rsid w:val="00F934F4"/>
    <w:rsid w:val="00F953D1"/>
    <w:rsid w:val="00FB1B23"/>
    <w:rsid w:val="00FB61AD"/>
    <w:rsid w:val="00FC0669"/>
    <w:rsid w:val="00FC1C5C"/>
    <w:rsid w:val="00FC5AE5"/>
    <w:rsid w:val="00FC6685"/>
    <w:rsid w:val="00FD2B64"/>
    <w:rsid w:val="00FD3B89"/>
    <w:rsid w:val="00FD4E40"/>
    <w:rsid w:val="00FE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3B040B24"/>
  <w15:docId w15:val="{473FE235-660A-4F3A-9C97-F55FC0FB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pacing w:after="200" w:line="276" w:lineRule="auto"/>
    </w:pPr>
    <w:rPr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D2F9F"/>
    <w:pPr>
      <w:keepNext/>
      <w:widowControl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/>
      <w:u w:val="single"/>
      <w:lang w:val="pl-PL"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D2F9F"/>
    <w:pPr>
      <w:keepNext/>
      <w:widowControl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/>
      <w:bCs/>
      <w:sz w:val="24"/>
      <w:szCs w:val="24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D2F9F"/>
    <w:rPr>
      <w:rFonts w:ascii="Times New Roman" w:hAnsi="Times New Roman" w:cs="Times New Roman"/>
      <w:u w:val="single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DD2F9F"/>
    <w:rPr>
      <w:rFonts w:ascii="Times New Roman" w:hAnsi="Times New Roman" w:cs="Times New Roman"/>
      <w:bCs/>
      <w:sz w:val="24"/>
      <w:szCs w:val="24"/>
      <w:u w:val="single"/>
      <w:lang w:val="pl-PL" w:eastAsia="pl-PL"/>
    </w:rPr>
  </w:style>
  <w:style w:type="paragraph" w:customStyle="1" w:styleId="BodytextAgency">
    <w:name w:val="Body text (Agency)"/>
    <w:basedOn w:val="Normalny"/>
    <w:link w:val="BodytextAgencyChar"/>
    <w:uiPriority w:val="99"/>
    <w:rsid w:val="00BF26B5"/>
    <w:pPr>
      <w:widowControl/>
      <w:spacing w:after="120" w:line="240" w:lineRule="auto"/>
    </w:pPr>
    <w:rPr>
      <w:rFonts w:ascii="Times New Roman" w:hAnsi="Times New Roman"/>
      <w:sz w:val="20"/>
      <w:szCs w:val="18"/>
      <w:lang w:val="en-GB" w:eastAsia="en-GB"/>
    </w:rPr>
  </w:style>
  <w:style w:type="character" w:customStyle="1" w:styleId="BodytextAgencyChar">
    <w:name w:val="Body text (Agency) Char"/>
    <w:link w:val="BodytextAgency"/>
    <w:uiPriority w:val="99"/>
    <w:locked/>
    <w:rsid w:val="00BF26B5"/>
    <w:rPr>
      <w:rFonts w:ascii="Times New Roman" w:eastAsia="Times New Roman" w:hAnsi="Times New Roman"/>
      <w:sz w:val="18"/>
      <w:lang w:val="en-GB" w:eastAsia="en-GB"/>
    </w:rPr>
  </w:style>
  <w:style w:type="paragraph" w:styleId="Tekstdymka">
    <w:name w:val="Balloon Text"/>
    <w:basedOn w:val="Normalny"/>
    <w:link w:val="TekstdymkaZnak"/>
    <w:uiPriority w:val="99"/>
    <w:semiHidden/>
    <w:rsid w:val="00BF2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F26B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9E1DD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E1D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9E1DD1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E1D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E1DD1"/>
    <w:rPr>
      <w:rFonts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065A6"/>
    <w:rPr>
      <w:lang w:val="en-US" w:eastAsia="en-US"/>
    </w:rPr>
  </w:style>
  <w:style w:type="paragraph" w:customStyle="1" w:styleId="Default">
    <w:name w:val="Default"/>
    <w:uiPriority w:val="99"/>
    <w:rsid w:val="00E6649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543D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Default"/>
    <w:next w:val="Default"/>
    <w:uiPriority w:val="99"/>
    <w:rsid w:val="00015B0A"/>
    <w:rPr>
      <w:color w:val="auto"/>
    </w:rPr>
  </w:style>
  <w:style w:type="character" w:styleId="Hipercze">
    <w:name w:val="Hyperlink"/>
    <w:basedOn w:val="Domylnaczcionkaakapitu"/>
    <w:uiPriority w:val="99"/>
    <w:rsid w:val="00797E33"/>
    <w:rPr>
      <w:rFonts w:cs="Times New Roman"/>
      <w:color w:val="0000FF"/>
      <w:u w:val="single"/>
    </w:rPr>
  </w:style>
  <w:style w:type="paragraph" w:customStyle="1" w:styleId="Naglwek3">
    <w:name w:val="Naglówek 3"/>
    <w:basedOn w:val="Default"/>
    <w:next w:val="Default"/>
    <w:uiPriority w:val="99"/>
    <w:rsid w:val="00902A98"/>
    <w:rPr>
      <w:color w:val="auto"/>
    </w:rPr>
  </w:style>
  <w:style w:type="paragraph" w:customStyle="1" w:styleId="Naglwek5">
    <w:name w:val="Naglówek 5"/>
    <w:basedOn w:val="Default"/>
    <w:next w:val="Default"/>
    <w:uiPriority w:val="99"/>
    <w:rsid w:val="00E2448D"/>
    <w:rPr>
      <w:color w:val="auto"/>
    </w:rPr>
  </w:style>
  <w:style w:type="paragraph" w:styleId="Tytu">
    <w:name w:val="Title"/>
    <w:basedOn w:val="Normalny"/>
    <w:link w:val="TytuZnak"/>
    <w:uiPriority w:val="99"/>
    <w:qFormat/>
    <w:rsid w:val="007764B8"/>
    <w:pPr>
      <w:widowControl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Cs w:val="24"/>
      <w:lang w:val="en-GB"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7764B8"/>
    <w:rPr>
      <w:rFonts w:ascii="Times New Roman" w:hAnsi="Times New Roman" w:cs="Times New Roman"/>
      <w:b/>
      <w:bCs/>
      <w:sz w:val="24"/>
      <w:szCs w:val="24"/>
      <w:lang w:val="en-GB" w:eastAsia="pl-PL"/>
    </w:rPr>
  </w:style>
  <w:style w:type="paragraph" w:styleId="Tekstpodstawowy2">
    <w:name w:val="Body Text 2"/>
    <w:basedOn w:val="Normalny"/>
    <w:link w:val="Tekstpodstawowy2Znak"/>
    <w:uiPriority w:val="99"/>
    <w:rsid w:val="007764B8"/>
    <w:pPr>
      <w:widowControl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7764B8"/>
    <w:rPr>
      <w:rFonts w:ascii="Times New Roman" w:hAnsi="Times New Roman" w:cs="Times New Roman"/>
      <w:lang w:val="pl-PL" w:eastAsia="pl-PL"/>
    </w:rPr>
  </w:style>
  <w:style w:type="paragraph" w:styleId="Akapitzlist">
    <w:name w:val="List Paragraph"/>
    <w:basedOn w:val="Normalny"/>
    <w:uiPriority w:val="99"/>
    <w:qFormat/>
    <w:rsid w:val="00BD16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167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673F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67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673F7"/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58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3893</Words>
  <Characters>23362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- 2013.07.08 SmPC_clean.doc</vt:lpstr>
    </vt:vector>
  </TitlesOfParts>
  <Company>Valeant</Company>
  <LinksUpToDate>false</LinksUpToDate>
  <CharactersWithSpaces>27201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- 2013.07.08 SmPC_clean.doc</dc:title>
  <dc:creator>daria.adamkowska</dc:creator>
  <cp:lastModifiedBy>Wnuk, Zofia</cp:lastModifiedBy>
  <cp:revision>64</cp:revision>
  <cp:lastPrinted>2021-01-22T12:11:00Z</cp:lastPrinted>
  <dcterms:created xsi:type="dcterms:W3CDTF">2020-08-26T09:39:00Z</dcterms:created>
  <dcterms:modified xsi:type="dcterms:W3CDTF">2021-04-09T12:21:00Z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6129fb7-f777-4feb-b84e-0390c1a7ed44_Enabled">
    <vt:lpwstr>true</vt:lpwstr>
  </property>
  <property fmtid="{D5CDD505-2E9C-101B-9397-08002B2CF9AE}" pid="3" name="MSIP_Label_36129fb7-f777-4feb-b84e-0390c1a7ed44_SetDate">
    <vt:lpwstr>2022-04-03T07:14:14Z</vt:lpwstr>
  </property>
  <property fmtid="{D5CDD505-2E9C-101B-9397-08002B2CF9AE}" pid="4" name="MSIP_Label_36129fb7-f777-4feb-b84e-0390c1a7ed44_Method">
    <vt:lpwstr>Standard</vt:lpwstr>
  </property>
  <property fmtid="{D5CDD505-2E9C-101B-9397-08002B2CF9AE}" pid="5" name="MSIP_Label_36129fb7-f777-4feb-b84e-0390c1a7ed44_Name">
    <vt:lpwstr>CORP US-CAN Information Label</vt:lpwstr>
  </property>
  <property fmtid="{D5CDD505-2E9C-101B-9397-08002B2CF9AE}" pid="6" name="MSIP_Label_36129fb7-f777-4feb-b84e-0390c1a7ed44_SiteId">
    <vt:lpwstr>a72dda32-ee80-4da8-a3ac-ec0e9e41a50a</vt:lpwstr>
  </property>
  <property fmtid="{D5CDD505-2E9C-101B-9397-08002B2CF9AE}" pid="7" name="MSIP_Label_36129fb7-f777-4feb-b84e-0390c1a7ed44_ActionId">
    <vt:lpwstr>3adc0418-0d82-4463-9aa5-9b77d3a40f0c</vt:lpwstr>
  </property>
  <property fmtid="{D5CDD505-2E9C-101B-9397-08002B2CF9AE}" pid="8" name="MSIP_Label_36129fb7-f777-4feb-b84e-0390c1a7ed44_ContentBits">
    <vt:lpwstr>0</vt:lpwstr>
  </property>
</Properties>
</file>